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6CCC2" w14:textId="77777777" w:rsidR="00C866F8" w:rsidRPr="00C866F8" w:rsidRDefault="00C866F8" w:rsidP="00C866F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C866F8">
        <w:rPr>
          <w:rFonts w:ascii="Montserrat" w:eastAsia="Times New Roman" w:hAnsi="Montserrat" w:cs="Times New Roman"/>
          <w:b/>
          <w:bCs/>
          <w:color w:val="006D5D"/>
          <w:kern w:val="36"/>
          <w:sz w:val="51"/>
          <w:szCs w:val="51"/>
          <w:bdr w:val="none" w:sz="0" w:space="0" w:color="auto" w:frame="1"/>
          <w:lang w:eastAsia="en-AU"/>
          <w14:ligatures w14:val="none"/>
        </w:rPr>
        <w:t>Skills Development Policy and Procedure</w:t>
      </w:r>
    </w:p>
    <w:p w14:paraId="376A326D" w14:textId="77777777" w:rsidR="00C866F8" w:rsidRPr="00C866F8" w:rsidRDefault="00C866F8" w:rsidP="00C866F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C866F8">
        <w:rPr>
          <w:rFonts w:ascii="Montserrat" w:eastAsia="Times New Roman" w:hAnsi="Montserrat" w:cs="Times New Roman"/>
          <w:b/>
          <w:bCs/>
          <w:color w:val="006D5D"/>
          <w:kern w:val="36"/>
          <w:sz w:val="51"/>
          <w:szCs w:val="51"/>
          <w:bdr w:val="none" w:sz="0" w:space="0" w:color="auto" w:frame="1"/>
          <w:lang w:eastAsia="en-AU"/>
          <w14:ligatures w14:val="none"/>
        </w:rPr>
        <w:t>(HR4)</w:t>
      </w:r>
    </w:p>
    <w:p w14:paraId="001D547F"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003F37E6"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This policy describes Banksia’s skills development framework.</w:t>
      </w:r>
    </w:p>
    <w:p w14:paraId="14502908"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The purpose of the Skills Development Policy at Banksia Care is to ensure the following:</w:t>
      </w:r>
    </w:p>
    <w:p w14:paraId="6242DBC7" w14:textId="77777777" w:rsidR="00C866F8" w:rsidRPr="00C866F8" w:rsidRDefault="00C866F8" w:rsidP="00C866F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Describe Banksia’s model for skills development of Banksia Care staff.</w:t>
      </w:r>
    </w:p>
    <w:p w14:paraId="39F64B39" w14:textId="77777777" w:rsidR="00C866F8" w:rsidRPr="00C866F8" w:rsidRDefault="00C866F8" w:rsidP="00C866F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Describe the procedure for how staff can collaborate to develop workplace skills relevant to their role at Banksia Care.</w:t>
      </w:r>
    </w:p>
    <w:p w14:paraId="38B0A545" w14:textId="77777777" w:rsidR="00C866F8" w:rsidRPr="00C866F8" w:rsidRDefault="00C866F8" w:rsidP="00C866F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Maintain our priority to be the health and wellbeing of those in our care.</w:t>
      </w:r>
    </w:p>
    <w:p w14:paraId="6BC1208E"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Scope</w:t>
      </w:r>
    </w:p>
    <w:p w14:paraId="6B0AD547"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This policy applies to the staff of Banksia Care.</w:t>
      </w:r>
    </w:p>
    <w:p w14:paraId="19A50200"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6A4A818E"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Banksia Care acknowledges that as an organisation, if we expect to see growth, we must invest in the skills development of our team. We want everyone at Banksia Care to believe that their role with Banksia Care is a career, not just a job. By providing an opportunity to acquire further knowledge, understand changes in industry trends and practices, and learn new skills, they will be more invested in a long and meaningful career.</w:t>
      </w:r>
    </w:p>
    <w:p w14:paraId="47591055"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In the community services sector, growth is continual and changes in both legislation and practices are frequent. To remain a leader in the provision of quality care services, and to support our team, we must provide regular, valuable and relevant opportunities for skills development to meet industry changes and client expectations.</w:t>
      </w:r>
    </w:p>
    <w:p w14:paraId="3ED46E5C"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769AA552"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 xml:space="preserve">Banksia Care delivery must </w:t>
      </w:r>
      <w:proofErr w:type="gramStart"/>
      <w:r w:rsidRPr="00C866F8">
        <w:rPr>
          <w:rFonts w:ascii="Montserrat" w:eastAsia="Times New Roman" w:hAnsi="Montserrat" w:cs="Times New Roman"/>
          <w:color w:val="5F646A"/>
          <w:kern w:val="0"/>
          <w:sz w:val="23"/>
          <w:szCs w:val="23"/>
          <w:lang w:eastAsia="en-AU"/>
          <w14:ligatures w14:val="none"/>
        </w:rPr>
        <w:t>at all times</w:t>
      </w:r>
      <w:proofErr w:type="gramEnd"/>
      <w:r w:rsidRPr="00C866F8">
        <w:rPr>
          <w:rFonts w:ascii="Montserrat" w:eastAsia="Times New Roman" w:hAnsi="Montserrat" w:cs="Times New Roman"/>
          <w:color w:val="5F646A"/>
          <w:kern w:val="0"/>
          <w:sz w:val="23"/>
          <w:szCs w:val="23"/>
          <w:lang w:eastAsia="en-AU"/>
          <w14:ligatures w14:val="none"/>
        </w:rPr>
        <w:t xml:space="preserve"> meet various government applicable regulations. Staff skills are required to meet the requirements of:</w:t>
      </w:r>
    </w:p>
    <w:p w14:paraId="25C53C31"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The Occupational Health and Safety Act 2011 and applicable State/Territory WHS legislation</w:t>
      </w:r>
    </w:p>
    <w:p w14:paraId="1AA2F1F4"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Aged Care Quality and Safety Commission Act 2018 and Aged Care Act 1997</w:t>
      </w:r>
    </w:p>
    <w:p w14:paraId="7828E26C"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Disability Services Act 2014</w:t>
      </w:r>
    </w:p>
    <w:p w14:paraId="53833FB2"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Anti-Discrimination Acts</w:t>
      </w:r>
    </w:p>
    <w:p w14:paraId="6D2F703F"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Equal Opportunity Act 1987</w:t>
      </w:r>
    </w:p>
    <w:p w14:paraId="4FF1FFE5"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Disability Discrimination Act 1992</w:t>
      </w:r>
    </w:p>
    <w:p w14:paraId="11F2DA52"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Sex Discrimination Act 1984</w:t>
      </w:r>
    </w:p>
    <w:p w14:paraId="2CAE455F"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lastRenderedPageBreak/>
        <w:t>Age Discrimination Act 2004</w:t>
      </w:r>
    </w:p>
    <w:p w14:paraId="34A80F3A" w14:textId="77777777" w:rsidR="00C866F8" w:rsidRPr="00C866F8" w:rsidRDefault="00C866F8" w:rsidP="00C866F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Racial Discrimination Act 1975</w:t>
      </w:r>
    </w:p>
    <w:p w14:paraId="2E5CE303"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3C7DB3BF"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All decision-making about our Skills Development Procedure is carried out in accordance with the principles of our Skills Development Policy.</w:t>
      </w:r>
    </w:p>
    <w:p w14:paraId="3D656F11" w14:textId="77777777" w:rsidR="00C866F8" w:rsidRPr="00C866F8" w:rsidRDefault="00C866F8" w:rsidP="00C866F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866F8">
        <w:rPr>
          <w:rFonts w:ascii="Montserrat" w:eastAsia="Times New Roman" w:hAnsi="Montserrat" w:cs="Times New Roman"/>
          <w:b/>
          <w:bCs/>
          <w:color w:val="FCB53B"/>
          <w:kern w:val="0"/>
          <w:sz w:val="36"/>
          <w:szCs w:val="36"/>
          <w:bdr w:val="none" w:sz="0" w:space="0" w:color="auto" w:frame="1"/>
          <w:lang w:eastAsia="en-AU"/>
          <w14:ligatures w14:val="none"/>
        </w:rPr>
        <w:t>In Relation to Aged Care</w:t>
      </w:r>
    </w:p>
    <w:p w14:paraId="7762C05B"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Working in the aged care sector, Banksia Care always needs to meet Aged Care Quality Standards. These standards describe the acceptable standards of care that Aged Care facilities must meet.</w:t>
      </w:r>
    </w:p>
    <w:p w14:paraId="227A5374"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The standards are administered by the Australian government and audited to ensure that the elderly in their own home or in an aged care home are:</w:t>
      </w:r>
    </w:p>
    <w:p w14:paraId="49E04E4D" w14:textId="77777777" w:rsidR="00C866F8" w:rsidRPr="00C866F8" w:rsidRDefault="00C866F8" w:rsidP="00C866F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treated with dignity, and respect and, as individuals, can make informed choices about their care and lifestyle</w:t>
      </w:r>
    </w:p>
    <w:p w14:paraId="3D28AC8D" w14:textId="77777777" w:rsidR="00C866F8" w:rsidRPr="00C866F8" w:rsidRDefault="00C866F8" w:rsidP="00C866F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assigned a collaborator in their ongoing assessment and services</w:t>
      </w:r>
    </w:p>
    <w:p w14:paraId="5C706920" w14:textId="77777777" w:rsidR="00C866F8" w:rsidRPr="00C866F8" w:rsidRDefault="00C866F8" w:rsidP="00C866F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assigned safe and appropriate personnel and that clinical care is provided to them</w:t>
      </w:r>
    </w:p>
    <w:p w14:paraId="5F7DCA8A" w14:textId="77777777" w:rsidR="00C866F8" w:rsidRPr="00C866F8" w:rsidRDefault="00C866F8" w:rsidP="00C866F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provided with daily living services and assistance that supports their health and well being</w:t>
      </w:r>
    </w:p>
    <w:p w14:paraId="77CFE8C5" w14:textId="77777777" w:rsidR="00C866F8" w:rsidRPr="00C866F8" w:rsidRDefault="00C866F8" w:rsidP="00C866F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able to understand and can rely on the services we provide to be regular and consistent in quality</w:t>
      </w:r>
    </w:p>
    <w:p w14:paraId="7E21C932" w14:textId="77777777" w:rsidR="00C866F8" w:rsidRPr="00C866F8" w:rsidRDefault="00C866F8" w:rsidP="00C866F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aware they can provide feedback and are encouraged to provide suggestions or make complaints.</w:t>
      </w:r>
    </w:p>
    <w:p w14:paraId="71307846"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This policy responds to Aged Care Quality Standards to ensure the following:</w:t>
      </w:r>
    </w:p>
    <w:p w14:paraId="6B831208" w14:textId="77777777" w:rsidR="00C866F8" w:rsidRPr="00C866F8" w:rsidRDefault="00C866F8" w:rsidP="00C866F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Staff are skilled and capable in the services Banksia Care delivers.</w:t>
      </w:r>
    </w:p>
    <w:p w14:paraId="1E57BFCF" w14:textId="77777777" w:rsidR="00C866F8" w:rsidRPr="00C866F8" w:rsidRDefault="00C866F8" w:rsidP="00C866F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Staff relate to Aged Care consumers’ dignity and show respect.</w:t>
      </w:r>
    </w:p>
    <w:p w14:paraId="27662844" w14:textId="77777777" w:rsidR="00C866F8" w:rsidRPr="00C866F8" w:rsidRDefault="00C866F8" w:rsidP="00C866F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 xml:space="preserve">Banksia Care </w:t>
      </w:r>
      <w:proofErr w:type="gramStart"/>
      <w:r w:rsidRPr="00C866F8">
        <w:rPr>
          <w:rFonts w:ascii="Montserrat" w:eastAsia="Times New Roman" w:hAnsi="Montserrat" w:cs="Times New Roman"/>
          <w:color w:val="5F646A"/>
          <w:kern w:val="0"/>
          <w:sz w:val="23"/>
          <w:szCs w:val="23"/>
          <w:lang w:eastAsia="en-AU"/>
          <w14:ligatures w14:val="none"/>
        </w:rPr>
        <w:t>at all times</w:t>
      </w:r>
      <w:proofErr w:type="gramEnd"/>
      <w:r w:rsidRPr="00C866F8">
        <w:rPr>
          <w:rFonts w:ascii="Montserrat" w:eastAsia="Times New Roman" w:hAnsi="Montserrat" w:cs="Times New Roman"/>
          <w:color w:val="5F646A"/>
          <w:kern w:val="0"/>
          <w:sz w:val="23"/>
          <w:szCs w:val="23"/>
          <w:lang w:eastAsia="en-AU"/>
          <w14:ligatures w14:val="none"/>
        </w:rPr>
        <w:t xml:space="preserve"> delivers reliable, quality services.</w:t>
      </w:r>
    </w:p>
    <w:p w14:paraId="152377CC" w14:textId="77777777" w:rsidR="00C866F8" w:rsidRPr="00C866F8" w:rsidRDefault="00C866F8" w:rsidP="00C866F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Banksia Care always takes a collaborative approach to the delivery of services.</w:t>
      </w:r>
    </w:p>
    <w:p w14:paraId="0CB77E57"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We listen to the people we care for to gather feedback and address complaints.</w:t>
      </w:r>
    </w:p>
    <w:p w14:paraId="7676900A" w14:textId="77777777" w:rsidR="00C866F8" w:rsidRPr="00C866F8" w:rsidRDefault="00C866F8" w:rsidP="00C866F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866F8">
        <w:rPr>
          <w:rFonts w:ascii="Montserrat" w:eastAsia="Times New Roman" w:hAnsi="Montserrat" w:cs="Times New Roman"/>
          <w:b/>
          <w:bCs/>
          <w:color w:val="FCB53B"/>
          <w:kern w:val="0"/>
          <w:sz w:val="36"/>
          <w:szCs w:val="36"/>
          <w:bdr w:val="none" w:sz="0" w:space="0" w:color="auto" w:frame="1"/>
          <w:lang w:eastAsia="en-AU"/>
          <w14:ligatures w14:val="none"/>
        </w:rPr>
        <w:t>In Relation to Disability Care</w:t>
      </w:r>
    </w:p>
    <w:p w14:paraId="3D80D7EE"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In addition to meeting the Aged Care Standards for our residential and supported independent living disability clients who are elderly, Banksia Care also needs to acknowledge and abide by requirements under the Disability Services Act 2014 for any of our residents who are disabled, despite age.</w:t>
      </w:r>
    </w:p>
    <w:p w14:paraId="12E88886"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This policy responds to the Disability Services Act 2014 to ensure the following:</w:t>
      </w:r>
    </w:p>
    <w:p w14:paraId="7DCA45F5" w14:textId="77777777" w:rsidR="00C866F8" w:rsidRPr="00C866F8" w:rsidRDefault="00C866F8" w:rsidP="00C866F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Frontline staff, management, and governing bodies are suitably qualified, skilled and supported.</w:t>
      </w:r>
    </w:p>
    <w:p w14:paraId="53EABA92" w14:textId="77777777" w:rsidR="00C866F8" w:rsidRPr="00C866F8" w:rsidRDefault="00C866F8" w:rsidP="00C866F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lastRenderedPageBreak/>
        <w:t>The service or program has monitoring, feedback, learning and reflection processes which support continuous improvement.</w:t>
      </w:r>
    </w:p>
    <w:p w14:paraId="6F044289" w14:textId="77777777" w:rsidR="00C866F8" w:rsidRPr="00C866F8" w:rsidRDefault="00C866F8" w:rsidP="00C866F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The service or program has systems to strengthen and maintain organisational capabilities to directly support the achievement of individual goals and outcomes.</w:t>
      </w:r>
    </w:p>
    <w:p w14:paraId="11797743" w14:textId="77777777" w:rsidR="00C866F8" w:rsidRPr="00C866F8" w:rsidRDefault="00C866F8" w:rsidP="00C866F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866F8">
        <w:rPr>
          <w:rFonts w:ascii="Montserrat" w:eastAsia="Times New Roman" w:hAnsi="Montserrat" w:cs="Times New Roman"/>
          <w:b/>
          <w:bCs/>
          <w:color w:val="FCB53B"/>
          <w:kern w:val="0"/>
          <w:sz w:val="36"/>
          <w:szCs w:val="36"/>
          <w:bdr w:val="none" w:sz="0" w:space="0" w:color="auto" w:frame="1"/>
          <w:lang w:eastAsia="en-AU"/>
          <w14:ligatures w14:val="none"/>
        </w:rPr>
        <w:t>Further, Across all Banksia Care divisions</w:t>
      </w:r>
    </w:p>
    <w:p w14:paraId="7BE0F19E" w14:textId="77777777" w:rsidR="00C866F8" w:rsidRPr="00C866F8" w:rsidRDefault="00C866F8" w:rsidP="00C866F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Feedback is acted on, and appropriate and timely action is taken.</w:t>
      </w:r>
    </w:p>
    <w:p w14:paraId="7FA24802" w14:textId="77777777" w:rsidR="00C866F8" w:rsidRPr="00C866F8" w:rsidRDefault="00C866F8" w:rsidP="00C866F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Residents receive quality care from skilled, capable and knowledgeable Banksia Care staff.</w:t>
      </w:r>
    </w:p>
    <w:p w14:paraId="0FB1809F" w14:textId="77777777" w:rsidR="00C866F8" w:rsidRPr="00C866F8" w:rsidRDefault="00C866F8" w:rsidP="00C866F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We have confidence in the services and care we provide.</w:t>
      </w:r>
    </w:p>
    <w:p w14:paraId="27A00C09"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2"/>
        <w:gridCol w:w="4399"/>
        <w:gridCol w:w="2838"/>
      </w:tblGrid>
      <w:tr w:rsidR="00C866F8" w:rsidRPr="00C866F8" w14:paraId="43399A1D" w14:textId="77777777" w:rsidTr="00C866F8">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FA788E"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EFBDC5"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5014C5"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C866F8" w:rsidRPr="00C866F8" w14:paraId="5E393CD9" w14:textId="77777777" w:rsidTr="00C866F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DA2E7E"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Collaborative</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365717"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To work with someone else for a special purpose.</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B7D37E"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Cambridge Dictionary</w:t>
            </w:r>
          </w:p>
        </w:tc>
      </w:tr>
    </w:tbl>
    <w:p w14:paraId="54E033E3"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38336A40"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Administration of Medication Policy and Procedure</w:t>
      </w:r>
    </w:p>
    <w:p w14:paraId="277FEA79"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Safety and Risk Management Policy and Procedure</w:t>
      </w:r>
    </w:p>
    <w:p w14:paraId="7152F9E6"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Incident, Injury, Trauma and Illness Policy and Procedure</w:t>
      </w:r>
    </w:p>
    <w:p w14:paraId="1749D382"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Duty of Care Policy and Procedure</w:t>
      </w:r>
    </w:p>
    <w:p w14:paraId="0643EBE3"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Staff Health and Wellbeing Policy and Procedure</w:t>
      </w:r>
    </w:p>
    <w:p w14:paraId="76BD05C7"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Workplace Health and Safety Policy and Procedure</w:t>
      </w:r>
    </w:p>
    <w:p w14:paraId="4C93AAD6"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Emergency Management Policy and Procedure</w:t>
      </w:r>
    </w:p>
    <w:p w14:paraId="580DC435" w14:textId="77777777" w:rsidR="00C866F8" w:rsidRPr="00C866F8" w:rsidRDefault="00C866F8" w:rsidP="00C866F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Health and Nutrition Policy and Procedure</w:t>
      </w:r>
    </w:p>
    <w:p w14:paraId="232D17BF"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3F4C2D8"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Health and Nutrition Policy to enable staff to fulfil their roles effectively. In addition, staff must complete Banksia Care training sessions on Food Safety before commencing employment.</w:t>
      </w:r>
    </w:p>
    <w:p w14:paraId="2FE3A4BF"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4B3409C7"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7"/>
        <w:gridCol w:w="4256"/>
        <w:gridCol w:w="2406"/>
      </w:tblGrid>
      <w:tr w:rsidR="00C866F8" w:rsidRPr="00C866F8" w14:paraId="7A7EBE39" w14:textId="77777777" w:rsidTr="00C866F8">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6801B1"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15BA70"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9E6467"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C866F8" w:rsidRPr="00C866F8" w14:paraId="624003E7" w14:textId="77777777" w:rsidTr="00C866F8">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5485D1"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lastRenderedPageBreak/>
              <w:t>Implemented July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9E9F89"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B00F1"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December 2023</w:t>
            </w:r>
          </w:p>
        </w:tc>
      </w:tr>
      <w:tr w:rsidR="00C866F8" w:rsidRPr="00C866F8" w14:paraId="6B1BA25D" w14:textId="77777777" w:rsidTr="00C866F8">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E2938D" w14:textId="77777777" w:rsidR="00C866F8" w:rsidRPr="00C866F8" w:rsidRDefault="00C866F8" w:rsidP="00C866F8">
            <w:pPr>
              <w:spacing w:after="0" w:line="240" w:lineRule="auto"/>
              <w:rPr>
                <w:rFonts w:ascii="Montserrat" w:eastAsia="Times New Roman" w:hAnsi="Montserrat" w:cs="Times New Roman"/>
                <w:color w:val="5F646A"/>
                <w:kern w:val="0"/>
                <w:sz w:val="23"/>
                <w:szCs w:val="23"/>
                <w:lang w:eastAsia="en-AU"/>
                <w14:ligatures w14:val="none"/>
              </w:rPr>
            </w:pP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4371E0" w14:textId="77777777" w:rsidR="00C866F8" w:rsidRPr="00C866F8" w:rsidRDefault="00C866F8" w:rsidP="00C866F8">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745632" w14:textId="77777777" w:rsidR="00C866F8" w:rsidRPr="00C866F8" w:rsidRDefault="00C866F8" w:rsidP="00C866F8">
            <w:pPr>
              <w:spacing w:after="0" w:line="240" w:lineRule="auto"/>
              <w:rPr>
                <w:rFonts w:ascii="Times New Roman" w:eastAsia="Times New Roman" w:hAnsi="Times New Roman" w:cs="Times New Roman"/>
                <w:kern w:val="0"/>
                <w:sz w:val="20"/>
                <w:szCs w:val="20"/>
                <w:lang w:eastAsia="en-AU"/>
                <w14:ligatures w14:val="none"/>
              </w:rPr>
            </w:pPr>
          </w:p>
        </w:tc>
      </w:tr>
    </w:tbl>
    <w:p w14:paraId="1E30C0B3"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4F5D50B1"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49ED82F2" w14:textId="77777777" w:rsidR="00C866F8" w:rsidRPr="00C866F8" w:rsidRDefault="00C866F8" w:rsidP="00C866F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866F8">
        <w:rPr>
          <w:rFonts w:ascii="Montserrat" w:eastAsia="Times New Roman" w:hAnsi="Montserrat" w:cs="Times New Roman"/>
          <w:b/>
          <w:bCs/>
          <w:color w:val="DA591F"/>
          <w:kern w:val="0"/>
          <w:sz w:val="44"/>
          <w:szCs w:val="44"/>
          <w:bdr w:val="none" w:sz="0" w:space="0" w:color="auto" w:frame="1"/>
          <w:lang w:eastAsia="en-AU"/>
          <w14:ligatures w14:val="none"/>
        </w:rPr>
        <w:t>Skills Development Procedure</w:t>
      </w:r>
    </w:p>
    <w:p w14:paraId="37C5664A" w14:textId="77777777" w:rsidR="00C866F8" w:rsidRPr="00C866F8" w:rsidRDefault="00C866F8" w:rsidP="00C866F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866F8">
        <w:rPr>
          <w:rFonts w:ascii="Montserrat" w:eastAsia="Times New Roman" w:hAnsi="Montserrat" w:cs="Times New Roman"/>
          <w:b/>
          <w:bCs/>
          <w:color w:val="FCB53B"/>
          <w:kern w:val="0"/>
          <w:sz w:val="36"/>
          <w:szCs w:val="36"/>
          <w:bdr w:val="none" w:sz="0" w:space="0" w:color="auto" w:frame="1"/>
          <w:lang w:eastAsia="en-AU"/>
          <w14:ligatures w14:val="none"/>
        </w:rPr>
        <w:t>Management will be responsible for the following:</w:t>
      </w:r>
    </w:p>
    <w:p w14:paraId="2AF1FFB3"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Ensure Banksia Care pays for staff training costs and time in training is considered hours worked.</w:t>
      </w:r>
    </w:p>
    <w:p w14:paraId="20EB2F33"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Provide all staff with relevant and up-to-date training to ensure they can perform their duties to meet all relevant legislative requirements.</w:t>
      </w:r>
    </w:p>
    <w:p w14:paraId="797E81B4"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Training may:</w:t>
      </w:r>
    </w:p>
    <w:p w14:paraId="0542CFDA"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be VET-accredited training</w:t>
      </w:r>
    </w:p>
    <w:p w14:paraId="6F2CA29A"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contribute to higher qualifications (University)</w:t>
      </w:r>
    </w:p>
    <w:p w14:paraId="1E66E7EE"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be unaccredited training providing upskilling to Banksia Care staff as needed.</w:t>
      </w:r>
    </w:p>
    <w:p w14:paraId="6CDC6435"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Ensure all staff receive Work Health and Safety (WHS) training relevant to their role when individuals:</w:t>
      </w:r>
    </w:p>
    <w:p w14:paraId="5DFD41C9"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first become Banksia Care staff</w:t>
      </w:r>
    </w:p>
    <w:p w14:paraId="57D191A9"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have their role changed such that additional WHS training is needed</w:t>
      </w:r>
    </w:p>
    <w:p w14:paraId="1DCDF1D7"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are directed by Banksia Care’s training department to ensure work safety thinking is kept current.</w:t>
      </w:r>
    </w:p>
    <w:p w14:paraId="00C378BC"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Provide staff training that has specific curriculums depending on what role staff play.</w:t>
      </w:r>
    </w:p>
    <w:p w14:paraId="65FB7D8A"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Instruct training to be scheduled and arranged by Banksia Care’s staff training coordinator.</w:t>
      </w:r>
    </w:p>
    <w:p w14:paraId="7C0C0EA4"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Ensure new staff do not commence work until they have completed:</w:t>
      </w:r>
    </w:p>
    <w:p w14:paraId="759AAA60"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 xml:space="preserve">Banksia Care induction </w:t>
      </w:r>
      <w:proofErr w:type="gramStart"/>
      <w:r w:rsidRPr="00C866F8">
        <w:rPr>
          <w:rFonts w:ascii="Montserrat" w:eastAsia="Times New Roman" w:hAnsi="Montserrat" w:cs="Times New Roman"/>
          <w:color w:val="5F646A"/>
          <w:kern w:val="0"/>
          <w:sz w:val="23"/>
          <w:szCs w:val="23"/>
          <w:lang w:eastAsia="en-AU"/>
          <w14:ligatures w14:val="none"/>
        </w:rPr>
        <w:t>training;</w:t>
      </w:r>
      <w:proofErr w:type="gramEnd"/>
    </w:p>
    <w:p w14:paraId="49872E5E"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Work Health and Safety training relevant to their role; and</w:t>
      </w:r>
    </w:p>
    <w:p w14:paraId="620AB1F9" w14:textId="77777777" w:rsidR="00C866F8" w:rsidRPr="00C866F8" w:rsidRDefault="00C866F8" w:rsidP="00C866F8">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relevant skills training to ensure the care they deliver meets relevant legislative requirements.</w:t>
      </w:r>
    </w:p>
    <w:p w14:paraId="4F5A97E4"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lastRenderedPageBreak/>
        <w:t>Enable staff who join Banksia Care with certified Higher or VET Qualifications can undergo recognition for prior learning.</w:t>
      </w:r>
    </w:p>
    <w:p w14:paraId="6181D806" w14:textId="77777777" w:rsidR="00C866F8" w:rsidRPr="00C866F8" w:rsidRDefault="00C866F8" w:rsidP="00C866F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Staff training is provided to all Banksia Care staff with equal opportunity regardless of age, physical or mental challenges, sex or race in accordance with their training requirements.</w:t>
      </w:r>
    </w:p>
    <w:p w14:paraId="4D4941FC" w14:textId="77777777" w:rsidR="00C866F8" w:rsidRPr="00C866F8" w:rsidRDefault="00C866F8" w:rsidP="00C866F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866F8">
        <w:rPr>
          <w:rFonts w:ascii="Montserrat" w:eastAsia="Times New Roman" w:hAnsi="Montserrat" w:cs="Times New Roman"/>
          <w:b/>
          <w:bCs/>
          <w:color w:val="FCB53B"/>
          <w:kern w:val="0"/>
          <w:sz w:val="36"/>
          <w:szCs w:val="36"/>
          <w:bdr w:val="none" w:sz="0" w:space="0" w:color="auto" w:frame="1"/>
          <w:lang w:eastAsia="en-AU"/>
          <w14:ligatures w14:val="none"/>
        </w:rPr>
        <w:t>Additional Training</w:t>
      </w:r>
    </w:p>
    <w:p w14:paraId="0E75384B"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Aside from training provided to staff members as required by the role, additional training may be provided where an employee is not providing service to the standards expected of their role.</w:t>
      </w:r>
    </w:p>
    <w:p w14:paraId="41FD3D42"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Remedial training is provided to grow competency and improve service delivery. Additional training provided will be in line with the role they fulfil at Banksia Care:</w:t>
      </w:r>
    </w:p>
    <w:p w14:paraId="2B23E6AB" w14:textId="77777777" w:rsidR="00C866F8" w:rsidRPr="00C866F8" w:rsidRDefault="00C866F8" w:rsidP="00C866F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where an employee requests additional training to enhance their service delivery at Banksia Care.</w:t>
      </w:r>
    </w:p>
    <w:p w14:paraId="1B54F1DC" w14:textId="77777777" w:rsidR="00C866F8" w:rsidRPr="00C866F8" w:rsidRDefault="00C866F8" w:rsidP="00C866F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The procedure for consideration for additional training is described later in this document.</w:t>
      </w:r>
    </w:p>
    <w:p w14:paraId="24CF4031" w14:textId="77777777" w:rsidR="00C866F8" w:rsidRPr="00C866F8" w:rsidRDefault="00C866F8" w:rsidP="00C866F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to staff with disabilities.</w:t>
      </w:r>
    </w:p>
    <w:p w14:paraId="3DDE6547"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In this case, staff will be offered additional training that is typically provided for their role. Training and management will work with staff to provide tailored support. Insight from disability advocates is welcomed in designing beneficial training for these staff members.</w:t>
      </w:r>
    </w:p>
    <w:p w14:paraId="17E02797" w14:textId="77777777" w:rsidR="00C866F8" w:rsidRPr="00C866F8" w:rsidRDefault="00C866F8" w:rsidP="00C866F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866F8">
        <w:rPr>
          <w:rFonts w:ascii="Montserrat" w:eastAsia="Times New Roman" w:hAnsi="Montserrat" w:cs="Times New Roman"/>
          <w:b/>
          <w:bCs/>
          <w:color w:val="FCB53B"/>
          <w:kern w:val="0"/>
          <w:sz w:val="36"/>
          <w:szCs w:val="36"/>
          <w:bdr w:val="none" w:sz="0" w:space="0" w:color="auto" w:frame="1"/>
          <w:lang w:eastAsia="en-AU"/>
          <w14:ligatures w14:val="none"/>
        </w:rPr>
        <w:t>Requesting Additional Training</w:t>
      </w:r>
    </w:p>
    <w:p w14:paraId="0D5B9AAF" w14:textId="77777777" w:rsidR="00C866F8" w:rsidRPr="00C866F8" w:rsidRDefault="00C866F8" w:rsidP="00C866F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Banksia Care staff can request additional training to enhance the services they deliver in their current role. Requests are to be forwarded to their manager for consideration. A request may or may not be approved.</w:t>
      </w:r>
    </w:p>
    <w:p w14:paraId="0E49E25A" w14:textId="77777777" w:rsidR="00C866F8" w:rsidRPr="00C866F8" w:rsidRDefault="00C866F8" w:rsidP="00C866F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Training may be approved where there is a direct benefit to the consumers of Banksia Care.</w:t>
      </w:r>
    </w:p>
    <w:p w14:paraId="437D41B4" w14:textId="77777777" w:rsidR="00C866F8" w:rsidRPr="00C866F8" w:rsidRDefault="00C866F8" w:rsidP="00C866F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Training should be aligned with the current role the staff member performs.</w:t>
      </w:r>
    </w:p>
    <w:p w14:paraId="374E7A45" w14:textId="77777777" w:rsidR="00C866F8" w:rsidRPr="00C866F8" w:rsidRDefault="00C866F8" w:rsidP="00C866F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Banksia Care will pay for training where approved, and the time to complete the training will be considered as working hours.</w:t>
      </w:r>
    </w:p>
    <w:p w14:paraId="58B587C6" w14:textId="77777777" w:rsidR="00C866F8" w:rsidRPr="00C866F8" w:rsidRDefault="00C866F8" w:rsidP="00C866F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Where a request is not approved, staff can request the reasons for the decision.</w:t>
      </w:r>
    </w:p>
    <w:p w14:paraId="4726A78C" w14:textId="77777777" w:rsidR="00C866F8" w:rsidRPr="00C866F8" w:rsidRDefault="00C866F8" w:rsidP="00C866F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 xml:space="preserve">Additional training requests that reciprocate training already scheduled </w:t>
      </w:r>
      <w:proofErr w:type="gramStart"/>
      <w:r w:rsidRPr="00C866F8">
        <w:rPr>
          <w:rFonts w:ascii="Montserrat" w:eastAsia="Times New Roman" w:hAnsi="Montserrat" w:cs="Times New Roman"/>
          <w:color w:val="5F646A"/>
          <w:kern w:val="0"/>
          <w:sz w:val="23"/>
          <w:szCs w:val="23"/>
          <w:lang w:eastAsia="en-AU"/>
          <w14:ligatures w14:val="none"/>
        </w:rPr>
        <w:t>at a later date</w:t>
      </w:r>
      <w:proofErr w:type="gramEnd"/>
      <w:r w:rsidRPr="00C866F8">
        <w:rPr>
          <w:rFonts w:ascii="Montserrat" w:eastAsia="Times New Roman" w:hAnsi="Montserrat" w:cs="Times New Roman"/>
          <w:color w:val="5F646A"/>
          <w:kern w:val="0"/>
          <w:sz w:val="23"/>
          <w:szCs w:val="23"/>
          <w:lang w:eastAsia="en-AU"/>
          <w14:ligatures w14:val="none"/>
        </w:rPr>
        <w:t xml:space="preserve"> will not be approved.</w:t>
      </w:r>
    </w:p>
    <w:p w14:paraId="30F67FED" w14:textId="77777777" w:rsidR="00C866F8" w:rsidRPr="00C866F8" w:rsidRDefault="00C866F8" w:rsidP="00C866F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866F8">
        <w:rPr>
          <w:rFonts w:ascii="Montserrat" w:eastAsia="Times New Roman" w:hAnsi="Montserrat" w:cs="Times New Roman"/>
          <w:color w:val="5F646A"/>
          <w:kern w:val="0"/>
          <w:sz w:val="23"/>
          <w:szCs w:val="23"/>
          <w:lang w:eastAsia="en-AU"/>
          <w14:ligatures w14:val="none"/>
        </w:rPr>
        <w:t>All permanent staff can request additional training regardless of when they joined Banksia Care.</w:t>
      </w:r>
    </w:p>
    <w:p w14:paraId="7490FE22"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591C"/>
    <w:multiLevelType w:val="multilevel"/>
    <w:tmpl w:val="B40CD1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275F2C"/>
    <w:multiLevelType w:val="multilevel"/>
    <w:tmpl w:val="C7B0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95191E"/>
    <w:multiLevelType w:val="multilevel"/>
    <w:tmpl w:val="766A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6954D8"/>
    <w:multiLevelType w:val="multilevel"/>
    <w:tmpl w:val="62083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F83374"/>
    <w:multiLevelType w:val="multilevel"/>
    <w:tmpl w:val="2876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B41113"/>
    <w:multiLevelType w:val="multilevel"/>
    <w:tmpl w:val="4E7A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300C19"/>
    <w:multiLevelType w:val="multilevel"/>
    <w:tmpl w:val="9EDE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8D33CC"/>
    <w:multiLevelType w:val="multilevel"/>
    <w:tmpl w:val="AA4C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A27693"/>
    <w:multiLevelType w:val="multilevel"/>
    <w:tmpl w:val="5370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9B2F46"/>
    <w:multiLevelType w:val="multilevel"/>
    <w:tmpl w:val="84CE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8942710">
    <w:abstractNumId w:val="4"/>
  </w:num>
  <w:num w:numId="2" w16cid:durableId="1913158593">
    <w:abstractNumId w:val="1"/>
  </w:num>
  <w:num w:numId="3" w16cid:durableId="1748571918">
    <w:abstractNumId w:val="3"/>
  </w:num>
  <w:num w:numId="4" w16cid:durableId="77481585">
    <w:abstractNumId w:val="6"/>
  </w:num>
  <w:num w:numId="5" w16cid:durableId="1458642276">
    <w:abstractNumId w:val="2"/>
  </w:num>
  <w:num w:numId="6" w16cid:durableId="60520459">
    <w:abstractNumId w:val="8"/>
  </w:num>
  <w:num w:numId="7" w16cid:durableId="892618187">
    <w:abstractNumId w:val="9"/>
  </w:num>
  <w:num w:numId="8" w16cid:durableId="1041588638">
    <w:abstractNumId w:val="0"/>
  </w:num>
  <w:num w:numId="9" w16cid:durableId="67653681">
    <w:abstractNumId w:val="7"/>
  </w:num>
  <w:num w:numId="10" w16cid:durableId="20585818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6F8"/>
    <w:rsid w:val="00172A97"/>
    <w:rsid w:val="00C866F8"/>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202A0"/>
  <w15:chartTrackingRefBased/>
  <w15:docId w15:val="{43D1D3EF-B36F-47FA-8E55-1A968BDAA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6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66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66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6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6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6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6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6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6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6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6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66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6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6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6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6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6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6F8"/>
    <w:rPr>
      <w:rFonts w:eastAsiaTheme="majorEastAsia" w:cstheme="majorBidi"/>
      <w:color w:val="272727" w:themeColor="text1" w:themeTint="D8"/>
    </w:rPr>
  </w:style>
  <w:style w:type="paragraph" w:styleId="Title">
    <w:name w:val="Title"/>
    <w:basedOn w:val="Normal"/>
    <w:next w:val="Normal"/>
    <w:link w:val="TitleChar"/>
    <w:uiPriority w:val="10"/>
    <w:qFormat/>
    <w:rsid w:val="00C86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6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6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6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6F8"/>
    <w:pPr>
      <w:spacing w:before="160"/>
      <w:jc w:val="center"/>
    </w:pPr>
    <w:rPr>
      <w:i/>
      <w:iCs/>
      <w:color w:val="404040" w:themeColor="text1" w:themeTint="BF"/>
    </w:rPr>
  </w:style>
  <w:style w:type="character" w:customStyle="1" w:styleId="QuoteChar">
    <w:name w:val="Quote Char"/>
    <w:basedOn w:val="DefaultParagraphFont"/>
    <w:link w:val="Quote"/>
    <w:uiPriority w:val="29"/>
    <w:rsid w:val="00C866F8"/>
    <w:rPr>
      <w:i/>
      <w:iCs/>
      <w:color w:val="404040" w:themeColor="text1" w:themeTint="BF"/>
    </w:rPr>
  </w:style>
  <w:style w:type="paragraph" w:styleId="ListParagraph">
    <w:name w:val="List Paragraph"/>
    <w:basedOn w:val="Normal"/>
    <w:uiPriority w:val="34"/>
    <w:qFormat/>
    <w:rsid w:val="00C866F8"/>
    <w:pPr>
      <w:ind w:left="720"/>
      <w:contextualSpacing/>
    </w:pPr>
  </w:style>
  <w:style w:type="character" w:styleId="IntenseEmphasis">
    <w:name w:val="Intense Emphasis"/>
    <w:basedOn w:val="DefaultParagraphFont"/>
    <w:uiPriority w:val="21"/>
    <w:qFormat/>
    <w:rsid w:val="00C866F8"/>
    <w:rPr>
      <w:i/>
      <w:iCs/>
      <w:color w:val="0F4761" w:themeColor="accent1" w:themeShade="BF"/>
    </w:rPr>
  </w:style>
  <w:style w:type="paragraph" w:styleId="IntenseQuote">
    <w:name w:val="Intense Quote"/>
    <w:basedOn w:val="Normal"/>
    <w:next w:val="Normal"/>
    <w:link w:val="IntenseQuoteChar"/>
    <w:uiPriority w:val="30"/>
    <w:qFormat/>
    <w:rsid w:val="00C86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6F8"/>
    <w:rPr>
      <w:i/>
      <w:iCs/>
      <w:color w:val="0F4761" w:themeColor="accent1" w:themeShade="BF"/>
    </w:rPr>
  </w:style>
  <w:style w:type="character" w:styleId="IntenseReference">
    <w:name w:val="Intense Reference"/>
    <w:basedOn w:val="DefaultParagraphFont"/>
    <w:uiPriority w:val="32"/>
    <w:qFormat/>
    <w:rsid w:val="00C866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19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8C685245-D1A2-40C6-969D-63519BE7635D}"/>
</file>

<file path=customXml/itemProps2.xml><?xml version="1.0" encoding="utf-8"?>
<ds:datastoreItem xmlns:ds="http://schemas.openxmlformats.org/officeDocument/2006/customXml" ds:itemID="{3FD9099B-9A78-4844-B594-FC79F8978D83}"/>
</file>

<file path=customXml/itemProps3.xml><?xml version="1.0" encoding="utf-8"?>
<ds:datastoreItem xmlns:ds="http://schemas.openxmlformats.org/officeDocument/2006/customXml" ds:itemID="{F536044A-DC17-41B7-B13F-6E2378EAA606}"/>
</file>

<file path=docProps/app.xml><?xml version="1.0" encoding="utf-8"?>
<Properties xmlns="http://schemas.openxmlformats.org/officeDocument/2006/extended-properties" xmlns:vt="http://schemas.openxmlformats.org/officeDocument/2006/docPropsVTypes">
  <Template>Normal</Template>
  <TotalTime>0</TotalTime>
  <Pages>5</Pages>
  <Words>1345</Words>
  <Characters>7667</Characters>
  <Application>Microsoft Office Word</Application>
  <DocSecurity>0</DocSecurity>
  <Lines>63</Lines>
  <Paragraphs>17</Paragraphs>
  <ScaleCrop>false</ScaleCrop>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2025-04-29T02:45:00Z</dcterms:created>
  <dcterms:modified xsi:type="dcterms:W3CDTF">2025-04-29T02:45:00Z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