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10D7" w14:textId="77777777" w:rsidR="000E0C98" w:rsidRPr="000E0C98" w:rsidRDefault="000E0C98" w:rsidP="000E0C9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0E0C98">
        <w:rPr>
          <w:rFonts w:ascii="Montserrat" w:eastAsia="Times New Roman" w:hAnsi="Montserrat" w:cs="Times New Roman"/>
          <w:b/>
          <w:bCs/>
          <w:color w:val="006D5D"/>
          <w:kern w:val="36"/>
          <w:sz w:val="51"/>
          <w:szCs w:val="51"/>
          <w:bdr w:val="none" w:sz="0" w:space="0" w:color="auto" w:frame="1"/>
          <w:lang w:eastAsia="en-AU"/>
          <w14:ligatures w14:val="none"/>
        </w:rPr>
        <w:t>NDIS Support Coordination Policy and Procedure</w:t>
      </w:r>
    </w:p>
    <w:p w14:paraId="58FCE23E" w14:textId="77777777" w:rsidR="000E0C98" w:rsidRPr="000E0C98" w:rsidRDefault="000E0C98" w:rsidP="000E0C98">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0E0C98">
        <w:rPr>
          <w:rFonts w:ascii="Montserrat" w:eastAsia="Times New Roman" w:hAnsi="Montserrat" w:cs="Times New Roman"/>
          <w:b/>
          <w:bCs/>
          <w:color w:val="006D5D"/>
          <w:kern w:val="36"/>
          <w:sz w:val="51"/>
          <w:szCs w:val="51"/>
          <w:bdr w:val="none" w:sz="0" w:space="0" w:color="auto" w:frame="1"/>
          <w:lang w:eastAsia="en-AU"/>
          <w14:ligatures w14:val="none"/>
        </w:rPr>
        <w:t>(SS5)</w:t>
      </w:r>
    </w:p>
    <w:p w14:paraId="78805211"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DD94571"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This policy outlines the procedure to be followed at Banksia Care to support client who have been approved as a participant in the NDIS scheme.</w:t>
      </w:r>
    </w:p>
    <w:p w14:paraId="4349F636"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The procedure outlines how NDIS Plan Managers and NDIS Support Coordinators within Banksia Care will assist clients to understand and implement their NDIS plans, use their NDIS funded budgets and what administration reporting processes must be followed to meet NDIS compliance.</w:t>
      </w:r>
    </w:p>
    <w:p w14:paraId="077760B2"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Scope</w:t>
      </w:r>
    </w:p>
    <w:p w14:paraId="09C52F6F"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This policy applies to staff, management, contractors and volunteers of Banksia Care.</w:t>
      </w:r>
    </w:p>
    <w:p w14:paraId="6CB97396"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21943F86"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At Banksia Care, we uphold and protect the rights and dignity of clients in our care. We commit to adopting person centred, right based approaches in providing and understanding of the NDIS, its systems and implementation.</w:t>
      </w:r>
    </w:p>
    <w:p w14:paraId="4F55BF3C"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27964C8C"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National Disability Insurance Scheme Act 2013</w:t>
      </w:r>
    </w:p>
    <w:p w14:paraId="4C0351FA"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Disability Discrimination Act 1992</w:t>
      </w:r>
    </w:p>
    <w:p w14:paraId="366CC9B9"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Age Discrimination Act 1992</w:t>
      </w:r>
    </w:p>
    <w:p w14:paraId="06839940"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Australian Human Rights Commission Act 1986</w:t>
      </w:r>
    </w:p>
    <w:p w14:paraId="019AD3F7"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Privacy Act 1988</w:t>
      </w:r>
    </w:p>
    <w:p w14:paraId="2BC2688C"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Aged Care Quality and Safety Commission Act 2018</w:t>
      </w:r>
    </w:p>
    <w:p w14:paraId="5C319714"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Aged Care Quality and Safety Commission Rules 2018 (Rules)</w:t>
      </w:r>
    </w:p>
    <w:p w14:paraId="757DC5E6" w14:textId="77777777" w:rsidR="000E0C98" w:rsidRPr="000E0C98" w:rsidRDefault="000E0C98" w:rsidP="000E0C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Aged Care Act 1997</w:t>
      </w:r>
    </w:p>
    <w:p w14:paraId="751DF2CD"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8F89232"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All decision-making about our NDIS Support Coordination Procedure is conducted in accordance with the principles of our NDIS Support Coordination Policy. The procedure outlines how interventions are to be used and what reporting obligations must be followed.</w:t>
      </w:r>
    </w:p>
    <w:p w14:paraId="130D350D"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Our approach seeks to assist NDIS plan participants to:</w:t>
      </w:r>
    </w:p>
    <w:p w14:paraId="7CB8DFA1" w14:textId="77777777" w:rsidR="000E0C98" w:rsidRPr="000E0C98" w:rsidRDefault="000E0C98" w:rsidP="000E0C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understand the NDIS system</w:t>
      </w:r>
    </w:p>
    <w:p w14:paraId="5B680E42" w14:textId="77777777" w:rsidR="000E0C98" w:rsidRPr="000E0C98" w:rsidRDefault="000E0C98" w:rsidP="000E0C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understand their NDIS approved plan</w:t>
      </w:r>
    </w:p>
    <w:p w14:paraId="41F7F409" w14:textId="77777777" w:rsidR="000E0C98" w:rsidRPr="000E0C98" w:rsidRDefault="000E0C98" w:rsidP="000E0C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understand their NDIS funded supports and budgets</w:t>
      </w:r>
    </w:p>
    <w:p w14:paraId="6059D2FC" w14:textId="77777777" w:rsidR="000E0C98" w:rsidRPr="000E0C98" w:rsidRDefault="000E0C98" w:rsidP="000E0C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lastRenderedPageBreak/>
        <w:t>to involve and support the participant in using their NDIS funding</w:t>
      </w:r>
    </w:p>
    <w:p w14:paraId="710005F4" w14:textId="77777777" w:rsidR="000E0C98" w:rsidRPr="000E0C98" w:rsidRDefault="000E0C98" w:rsidP="000E0C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be accountable to clients and their family members, and other supports</w:t>
      </w:r>
    </w:p>
    <w:p w14:paraId="28F15DE0" w14:textId="77777777" w:rsidR="000E0C98" w:rsidRPr="000E0C98" w:rsidRDefault="000E0C98" w:rsidP="000E0C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comply with legislative and administrative requirements</w:t>
      </w:r>
    </w:p>
    <w:p w14:paraId="4EAB1425" w14:textId="77777777" w:rsidR="000E0C98" w:rsidRPr="000E0C98" w:rsidRDefault="000E0C98" w:rsidP="000E0C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respond to feedback and complaints, referring to the appropriate delegation where necessary.</w:t>
      </w:r>
    </w:p>
    <w:p w14:paraId="1430AB02"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941"/>
        <w:gridCol w:w="3218"/>
        <w:gridCol w:w="4480"/>
      </w:tblGrid>
      <w:tr w:rsidR="000E0C98" w:rsidRPr="000E0C98" w14:paraId="559DD3F7"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1D1DDB"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0F21E4"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93FEAB"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0E0C98" w:rsidRPr="000E0C98" w14:paraId="78734075"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D98FA9"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NDIA</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691393"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National Disability Insurance Agency</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20A553"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0E0C98">
                <w:rPr>
                  <w:rFonts w:ascii="Montserrat" w:eastAsia="Times New Roman" w:hAnsi="Montserrat" w:cs="Times New Roman"/>
                  <w:color w:val="006D5D"/>
                  <w:kern w:val="0"/>
                  <w:sz w:val="23"/>
                  <w:szCs w:val="23"/>
                  <w:bdr w:val="none" w:sz="0" w:space="0" w:color="auto" w:frame="1"/>
                  <w:lang w:eastAsia="en-AU"/>
                  <w14:ligatures w14:val="none"/>
                </w:rPr>
                <w:t>https://www.ndiscommission.gov.au</w:t>
              </w:r>
            </w:hyperlink>
          </w:p>
        </w:tc>
      </w:tr>
      <w:tr w:rsidR="000E0C98" w:rsidRPr="000E0C98" w14:paraId="540A5DC3"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7CCA80"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NDIS</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719665"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National Disability Insurance Scheme</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A3914F"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0E0C98">
                <w:rPr>
                  <w:rFonts w:ascii="Montserrat" w:eastAsia="Times New Roman" w:hAnsi="Montserrat" w:cs="Times New Roman"/>
                  <w:color w:val="006D5D"/>
                  <w:kern w:val="0"/>
                  <w:sz w:val="23"/>
                  <w:szCs w:val="23"/>
                  <w:bdr w:val="none" w:sz="0" w:space="0" w:color="auto" w:frame="1"/>
                  <w:lang w:eastAsia="en-AU"/>
                  <w14:ligatures w14:val="none"/>
                </w:rPr>
                <w:t>https://www.ndiscommission.gov.au</w:t>
              </w:r>
            </w:hyperlink>
          </w:p>
        </w:tc>
      </w:tr>
      <w:tr w:rsidR="000E0C98" w:rsidRPr="000E0C98" w14:paraId="628FB878"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BBE86B"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NDIS Local Area Coordinator (LAC)</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D01DE6"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LACs gather data and information from people in their planning meetings and pass the information onto the NDIA to be turned into a plan.</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17CFE8"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hyperlink r:id="rId7" w:history="1">
              <w:r w:rsidRPr="000E0C98">
                <w:rPr>
                  <w:rFonts w:ascii="Montserrat" w:eastAsia="Times New Roman" w:hAnsi="Montserrat" w:cs="Times New Roman"/>
                  <w:color w:val="006D5D"/>
                  <w:kern w:val="0"/>
                  <w:sz w:val="23"/>
                  <w:szCs w:val="23"/>
                  <w:bdr w:val="none" w:sz="0" w:space="0" w:color="auto" w:frame="1"/>
                  <w:lang w:eastAsia="en-AU"/>
                  <w14:ligatures w14:val="none"/>
                </w:rPr>
                <w:t>https://www.ndiscommission.gov.au</w:t>
              </w:r>
            </w:hyperlink>
          </w:p>
        </w:tc>
      </w:tr>
      <w:tr w:rsidR="000E0C98" w:rsidRPr="000E0C98" w14:paraId="0B8CB99C"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A4AE7B"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NDIS Participant</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C68B2F"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 person who has been through the planning process and has an approved NDIS plan with funding allocated within.</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D6767F"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hyperlink r:id="rId8" w:history="1">
              <w:r w:rsidRPr="000E0C98">
                <w:rPr>
                  <w:rFonts w:ascii="Montserrat" w:eastAsia="Times New Roman" w:hAnsi="Montserrat" w:cs="Times New Roman"/>
                  <w:color w:val="006D5D"/>
                  <w:kern w:val="0"/>
                  <w:sz w:val="23"/>
                  <w:szCs w:val="23"/>
                  <w:bdr w:val="none" w:sz="0" w:space="0" w:color="auto" w:frame="1"/>
                  <w:lang w:eastAsia="en-AU"/>
                  <w14:ligatures w14:val="none"/>
                </w:rPr>
                <w:t>https://www.ndiscommission.gov.au</w:t>
              </w:r>
            </w:hyperlink>
          </w:p>
        </w:tc>
      </w:tr>
      <w:tr w:rsidR="000E0C98" w:rsidRPr="000E0C98" w14:paraId="68531D6F"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B9567C"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Support Coordinator</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37B175"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 support coordinator assists NDIS participants to understand and use their NDIS plan.</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9FAA3F"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Banksia Care</w:t>
            </w:r>
          </w:p>
        </w:tc>
      </w:tr>
      <w:tr w:rsidR="000E0C98" w:rsidRPr="000E0C98" w14:paraId="609C23D5"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9D1067"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Plan Manager</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8B1A88"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For Participants that are not self-managed, a plan manager assists with budgeting planning, invoicing and payment of supports.</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85A873"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Banksia Care</w:t>
            </w:r>
          </w:p>
        </w:tc>
      </w:tr>
      <w:tr w:rsidR="000E0C98" w:rsidRPr="000E0C98" w14:paraId="4898E251"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179D56"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Service Agreement</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FBC8DA"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Required documentation for the engagement of supports.</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554085"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Banksia Care</w:t>
            </w:r>
          </w:p>
        </w:tc>
      </w:tr>
      <w:tr w:rsidR="000E0C98" w:rsidRPr="000E0C98" w14:paraId="3D433603" w14:textId="77777777" w:rsidTr="000E0C98">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2F1984"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lastRenderedPageBreak/>
              <w:t>Support Log</w:t>
            </w:r>
          </w:p>
        </w:tc>
        <w:tc>
          <w:tcPr>
            <w:tcW w:w="39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F2997F"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Required documentation for support coordinators to record their service hours</w:t>
            </w:r>
          </w:p>
        </w:tc>
        <w:tc>
          <w:tcPr>
            <w:tcW w:w="35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F76DFB"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Banksia Care</w:t>
            </w:r>
          </w:p>
        </w:tc>
      </w:tr>
    </w:tbl>
    <w:p w14:paraId="567BE648"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6A3E4626" w14:textId="77777777" w:rsidR="000E0C98" w:rsidRPr="000E0C98" w:rsidRDefault="000E0C98" w:rsidP="000E0C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Conflict of Interest Policy and Procedure</w:t>
      </w:r>
    </w:p>
    <w:p w14:paraId="72161284" w14:textId="77777777" w:rsidR="000E0C98" w:rsidRPr="000E0C98" w:rsidRDefault="000E0C98" w:rsidP="000E0C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Privacy and Confidentiality Policy and Procedure</w:t>
      </w:r>
    </w:p>
    <w:p w14:paraId="53D155AD" w14:textId="77777777" w:rsidR="000E0C98" w:rsidRPr="000E0C98" w:rsidRDefault="000E0C98" w:rsidP="000E0C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Code of Conduct Policy and Procedure</w:t>
      </w:r>
    </w:p>
    <w:p w14:paraId="20D0B447" w14:textId="77777777" w:rsidR="000E0C98" w:rsidRPr="000E0C98" w:rsidRDefault="000E0C98" w:rsidP="000E0C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Management of Care and Service Policy and Procedure</w:t>
      </w:r>
    </w:p>
    <w:p w14:paraId="01A0C6E3" w14:textId="77777777" w:rsidR="000E0C98" w:rsidRPr="000E0C98" w:rsidRDefault="000E0C98" w:rsidP="000E0C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Customer Complaints Policy and Procedure</w:t>
      </w:r>
    </w:p>
    <w:p w14:paraId="0FFAA3B2" w14:textId="77777777" w:rsidR="000E0C98" w:rsidRPr="000E0C98" w:rsidRDefault="000E0C98" w:rsidP="000E0C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Information Management Policy and Procedure</w:t>
      </w:r>
    </w:p>
    <w:p w14:paraId="1D66A41B" w14:textId="77777777" w:rsidR="000E0C98" w:rsidRPr="000E0C98" w:rsidRDefault="000E0C98" w:rsidP="000E0C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Code of Ethics</w:t>
      </w:r>
    </w:p>
    <w:p w14:paraId="05B266E2" w14:textId="77777777" w:rsidR="000E0C98" w:rsidRPr="000E0C98" w:rsidRDefault="000E0C98" w:rsidP="000E0C9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E0C98">
        <w:rPr>
          <w:rFonts w:ascii="Montserrat" w:eastAsia="Times New Roman" w:hAnsi="Montserrat" w:cs="Times New Roman"/>
          <w:b/>
          <w:bCs/>
          <w:color w:val="FCB53B"/>
          <w:kern w:val="0"/>
          <w:sz w:val="36"/>
          <w:szCs w:val="36"/>
          <w:bdr w:val="none" w:sz="0" w:space="0" w:color="auto" w:frame="1"/>
          <w:lang w:eastAsia="en-AU"/>
          <w14:ligatures w14:val="none"/>
        </w:rPr>
        <w:t>Forms:</w:t>
      </w:r>
    </w:p>
    <w:p w14:paraId="28219760" w14:textId="77777777" w:rsidR="000E0C98" w:rsidRPr="000E0C98" w:rsidRDefault="000E0C98" w:rsidP="000E0C9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NDIS Service Agreement</w:t>
      </w:r>
    </w:p>
    <w:p w14:paraId="2BB9009A" w14:textId="77777777" w:rsidR="000E0C98" w:rsidRPr="000E0C98" w:rsidRDefault="000E0C98" w:rsidP="000E0C9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NDIS Participant Case Notes</w:t>
      </w:r>
    </w:p>
    <w:p w14:paraId="7358D10C" w14:textId="77777777" w:rsidR="000E0C98" w:rsidRPr="000E0C98" w:rsidRDefault="000E0C98" w:rsidP="000E0C9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NDIS Support Log</w:t>
      </w:r>
    </w:p>
    <w:p w14:paraId="3158AB4A"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3619"/>
        <w:gridCol w:w="3618"/>
        <w:gridCol w:w="2402"/>
      </w:tblGrid>
      <w:tr w:rsidR="000E0C98" w:rsidRPr="000E0C98" w14:paraId="6CAEF1C5" w14:textId="77777777" w:rsidTr="000E0C98">
        <w:tc>
          <w:tcPr>
            <w:tcW w:w="36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B003BC"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36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8C1292"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B14B9F"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0E0C98" w:rsidRPr="000E0C98" w14:paraId="4435E4C7" w14:textId="77777777" w:rsidTr="000E0C98">
        <w:tc>
          <w:tcPr>
            <w:tcW w:w="36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7DF8B2"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Implemented 12th January 2023</w:t>
            </w:r>
          </w:p>
        </w:tc>
        <w:tc>
          <w:tcPr>
            <w:tcW w:w="36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BA8E52"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F2A878" w14:textId="77777777" w:rsidR="000E0C98" w:rsidRPr="000E0C98" w:rsidRDefault="000E0C98" w:rsidP="000E0C98">
            <w:pPr>
              <w:spacing w:after="0" w:line="240" w:lineRule="auto"/>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January 2024</w:t>
            </w:r>
          </w:p>
        </w:tc>
      </w:tr>
    </w:tbl>
    <w:p w14:paraId="62967052"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405FE550"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NDIS Support Coordination Policy to enable staff to fulfil their roles effectively. In addition, staff must complete Banksia Care induction training session on the NDIS Insurance scheme, NDIS implementation and NDIS administration and before commencing employment.</w:t>
      </w:r>
    </w:p>
    <w:p w14:paraId="39ECFAA4"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358317B"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the team at staff meetings.</w:t>
      </w:r>
    </w:p>
    <w:p w14:paraId="796F1598" w14:textId="77777777" w:rsidR="000E0C98" w:rsidRPr="000E0C98" w:rsidRDefault="000E0C98" w:rsidP="000E0C98">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0E0C98">
        <w:rPr>
          <w:rFonts w:ascii="Montserrat" w:eastAsia="Times New Roman" w:hAnsi="Montserrat" w:cs="Times New Roman"/>
          <w:b/>
          <w:bCs/>
          <w:color w:val="DA591F"/>
          <w:kern w:val="0"/>
          <w:sz w:val="44"/>
          <w:szCs w:val="44"/>
          <w:bdr w:val="none" w:sz="0" w:space="0" w:color="auto" w:frame="1"/>
          <w:lang w:eastAsia="en-AU"/>
          <w14:ligatures w14:val="none"/>
        </w:rPr>
        <w:t>NDIS Support Coordination Procedure</w:t>
      </w:r>
    </w:p>
    <w:p w14:paraId="359C6739" w14:textId="77777777" w:rsidR="000E0C98" w:rsidRPr="000E0C98" w:rsidRDefault="000E0C98" w:rsidP="000E0C9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E0C98">
        <w:rPr>
          <w:rFonts w:ascii="Montserrat" w:eastAsia="Times New Roman" w:hAnsi="Montserrat" w:cs="Times New Roman"/>
          <w:b/>
          <w:bCs/>
          <w:color w:val="FCB53B"/>
          <w:kern w:val="0"/>
          <w:sz w:val="36"/>
          <w:szCs w:val="36"/>
          <w:bdr w:val="none" w:sz="0" w:space="0" w:color="auto" w:frame="1"/>
          <w:lang w:eastAsia="en-AU"/>
          <w14:ligatures w14:val="none"/>
        </w:rPr>
        <w:t>The Allocated NDIS Support Coordinator:</w:t>
      </w:r>
    </w:p>
    <w:p w14:paraId="4C30CB0D"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Receives request for service via secure encrypted email.</w:t>
      </w:r>
    </w:p>
    <w:p w14:paraId="06EA874B"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lastRenderedPageBreak/>
        <w:t>Contacts NDIS participant as soon as possible (ideally within two days but recognise this is not always practical).</w:t>
      </w:r>
    </w:p>
    <w:p w14:paraId="6E550C5A"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Meets with the participant (ideally within five days but recognise this is not always practical).</w:t>
      </w:r>
    </w:p>
    <w:p w14:paraId="4FC7DD2B"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Explains the support coordination role.</w:t>
      </w:r>
    </w:p>
    <w:p w14:paraId="417C99DB"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 xml:space="preserve">Discusses the service agreement with the participant </w:t>
      </w:r>
      <w:proofErr w:type="gramStart"/>
      <w:r w:rsidRPr="000E0C98">
        <w:rPr>
          <w:rFonts w:ascii="Montserrat" w:eastAsia="Times New Roman" w:hAnsi="Montserrat" w:cs="Times New Roman"/>
          <w:color w:val="5F646A"/>
          <w:kern w:val="0"/>
          <w:sz w:val="23"/>
          <w:szCs w:val="23"/>
          <w:lang w:eastAsia="en-AU"/>
          <w14:ligatures w14:val="none"/>
        </w:rPr>
        <w:t>with regard to</w:t>
      </w:r>
      <w:proofErr w:type="gramEnd"/>
      <w:r w:rsidRPr="000E0C98">
        <w:rPr>
          <w:rFonts w:ascii="Montserrat" w:eastAsia="Times New Roman" w:hAnsi="Montserrat" w:cs="Times New Roman"/>
          <w:color w:val="5F646A"/>
          <w:kern w:val="0"/>
          <w:sz w:val="23"/>
          <w:szCs w:val="23"/>
          <w:lang w:eastAsia="en-AU"/>
          <w14:ligatures w14:val="none"/>
        </w:rPr>
        <w:t xml:space="preserve"> support coordination role.</w:t>
      </w:r>
    </w:p>
    <w:p w14:paraId="64273B3A"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Explains conflict of interest in terms of support coordination role.</w:t>
      </w:r>
    </w:p>
    <w:p w14:paraId="501803A6"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Explains the NDIS system and their plan, including the budgeted funding within the plan.</w:t>
      </w:r>
    </w:p>
    <w:p w14:paraId="4450E081"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 xml:space="preserve">Assists participant to create a </w:t>
      </w:r>
      <w:proofErr w:type="spellStart"/>
      <w:r w:rsidRPr="000E0C98">
        <w:rPr>
          <w:rFonts w:ascii="Montserrat" w:eastAsia="Times New Roman" w:hAnsi="Montserrat" w:cs="Times New Roman"/>
          <w:color w:val="5F646A"/>
          <w:kern w:val="0"/>
          <w:sz w:val="23"/>
          <w:szCs w:val="23"/>
          <w:lang w:eastAsia="en-AU"/>
          <w14:ligatures w14:val="none"/>
        </w:rPr>
        <w:t>mygov</w:t>
      </w:r>
      <w:proofErr w:type="spellEnd"/>
      <w:r w:rsidRPr="000E0C98">
        <w:rPr>
          <w:rFonts w:ascii="Montserrat" w:eastAsia="Times New Roman" w:hAnsi="Montserrat" w:cs="Times New Roman"/>
          <w:color w:val="5F646A"/>
          <w:kern w:val="0"/>
          <w:sz w:val="23"/>
          <w:szCs w:val="23"/>
          <w:lang w:eastAsia="en-AU"/>
          <w14:ligatures w14:val="none"/>
        </w:rPr>
        <w:t xml:space="preserve"> account (if required) and log into the portal.</w:t>
      </w:r>
    </w:p>
    <w:p w14:paraId="6DC18F99"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Creates service booking for support coordination.</w:t>
      </w:r>
    </w:p>
    <w:p w14:paraId="35AEDF83"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Works with participant to identify what supports need to be implemented as a priority.</w:t>
      </w:r>
    </w:p>
    <w:p w14:paraId="10C1730B"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Communicates with other required supports to commence provision of service/support.</w:t>
      </w:r>
    </w:p>
    <w:p w14:paraId="6867274A"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Follows up on service agreements and timeframes of support provision.</w:t>
      </w:r>
    </w:p>
    <w:p w14:paraId="585B27DC"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Completes Participant case notes, updating at each point of contact and activity.</w:t>
      </w:r>
    </w:p>
    <w:p w14:paraId="3C1504EE" w14:textId="77777777" w:rsidR="000E0C98" w:rsidRPr="000E0C98" w:rsidRDefault="000E0C98" w:rsidP="000E0C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Completes Support Log hours for each activity.</w:t>
      </w:r>
    </w:p>
    <w:p w14:paraId="0D6AE86B" w14:textId="77777777" w:rsidR="000E0C98" w:rsidRPr="000E0C98" w:rsidRDefault="000E0C98" w:rsidP="000E0C9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E0C98">
        <w:rPr>
          <w:rFonts w:ascii="Montserrat" w:eastAsia="Times New Roman" w:hAnsi="Montserrat" w:cs="Times New Roman"/>
          <w:b/>
          <w:bCs/>
          <w:color w:val="FCB53B"/>
          <w:kern w:val="0"/>
          <w:sz w:val="36"/>
          <w:szCs w:val="36"/>
          <w:bdr w:val="none" w:sz="0" w:space="0" w:color="auto" w:frame="1"/>
          <w:lang w:eastAsia="en-AU"/>
          <w14:ligatures w14:val="none"/>
        </w:rPr>
        <w:t>All NDIS Support Coordinators are expected to:</w:t>
      </w:r>
    </w:p>
    <w:p w14:paraId="59630F0F"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Accept referrals and engage NDIS participants to complete service agreements.</w:t>
      </w:r>
    </w:p>
    <w:p w14:paraId="4845A983"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Support participants to understand their NDIS plan and the funding allocations and supports outlined.</w:t>
      </w:r>
    </w:p>
    <w:p w14:paraId="3384D21E"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Engage with participants and collaboratively implement the funded plan.</w:t>
      </w:r>
    </w:p>
    <w:p w14:paraId="097DA656"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0E0C98">
        <w:rPr>
          <w:rFonts w:ascii="Montserrat" w:eastAsia="Times New Roman" w:hAnsi="Montserrat" w:cs="Times New Roman"/>
          <w:color w:val="5F646A"/>
          <w:kern w:val="0"/>
          <w:sz w:val="23"/>
          <w:szCs w:val="23"/>
          <w:lang w:eastAsia="en-AU"/>
          <w14:ligatures w14:val="none"/>
        </w:rPr>
        <w:t>Provide assistance</w:t>
      </w:r>
      <w:proofErr w:type="gramEnd"/>
      <w:r w:rsidRPr="000E0C98">
        <w:rPr>
          <w:rFonts w:ascii="Montserrat" w:eastAsia="Times New Roman" w:hAnsi="Montserrat" w:cs="Times New Roman"/>
          <w:color w:val="5F646A"/>
          <w:kern w:val="0"/>
          <w:sz w:val="23"/>
          <w:szCs w:val="23"/>
          <w:lang w:eastAsia="en-AU"/>
          <w14:ligatures w14:val="none"/>
        </w:rPr>
        <w:t xml:space="preserve"> linking participants to appropriate providers to meet the needs identified in their individually funded plans.</w:t>
      </w:r>
    </w:p>
    <w:p w14:paraId="3462F820"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Coordinate a range of supports including formal, mainstream and funded providers and support participant to complete service agreements where required.</w:t>
      </w:r>
    </w:p>
    <w:p w14:paraId="53D5B705"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Engage in formal and formal support networks.</w:t>
      </w:r>
    </w:p>
    <w:p w14:paraId="48DB1B06"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lastRenderedPageBreak/>
        <w:t>Resolve points of conflict or crisis to develop customers capacity and resilience within their own network, and community.</w:t>
      </w:r>
    </w:p>
    <w:p w14:paraId="18A897B7"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Develop intervention plans for implementation by support workers as required.</w:t>
      </w:r>
    </w:p>
    <w:p w14:paraId="16D0F57D"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Advocate for the customer as needed or requested.</w:t>
      </w:r>
    </w:p>
    <w:p w14:paraId="6966841D"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Maintain up to date participant records/case notes.</w:t>
      </w:r>
    </w:p>
    <w:p w14:paraId="1CE74639" w14:textId="77777777" w:rsidR="000E0C98" w:rsidRPr="000E0C98" w:rsidRDefault="000E0C98" w:rsidP="000E0C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Provide regular feedback and reports to the NDIS and participate in the review of the plan as required.</w:t>
      </w:r>
    </w:p>
    <w:p w14:paraId="6F7DAB95" w14:textId="77777777" w:rsidR="000E0C98" w:rsidRPr="000E0C98" w:rsidRDefault="000E0C98" w:rsidP="000E0C9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E0C98">
        <w:rPr>
          <w:rFonts w:ascii="Montserrat" w:eastAsia="Times New Roman" w:hAnsi="Montserrat" w:cs="Times New Roman"/>
          <w:b/>
          <w:bCs/>
          <w:color w:val="FCB53B"/>
          <w:kern w:val="0"/>
          <w:sz w:val="36"/>
          <w:szCs w:val="36"/>
          <w:bdr w:val="none" w:sz="0" w:space="0" w:color="auto" w:frame="1"/>
          <w:lang w:eastAsia="en-AU"/>
          <w14:ligatures w14:val="none"/>
        </w:rPr>
        <w:t>Rights and responsibilities of Managers:</w:t>
      </w:r>
    </w:p>
    <w:p w14:paraId="432C59C8"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Prior to employment or engagement, Management will ensure that all Support Coordination employees or contractors have a:</w:t>
      </w:r>
    </w:p>
    <w:p w14:paraId="177D21CE" w14:textId="77777777" w:rsidR="000E0C98" w:rsidRPr="000E0C98" w:rsidRDefault="000E0C98" w:rsidP="000E0C9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National Police Check</w:t>
      </w:r>
    </w:p>
    <w:p w14:paraId="36868EA3" w14:textId="77777777" w:rsidR="000E0C98" w:rsidRPr="000E0C98" w:rsidRDefault="000E0C98" w:rsidP="000E0C9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Working With Children Check (if working with children)</w:t>
      </w:r>
    </w:p>
    <w:p w14:paraId="631AE2E5" w14:textId="77777777" w:rsidR="000E0C98" w:rsidRPr="000E0C98" w:rsidRDefault="000E0C98" w:rsidP="000E0C9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Worker Screening Check to ensure the safety and wellbeing of all participants.</w:t>
      </w:r>
    </w:p>
    <w:p w14:paraId="197F69AC"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 xml:space="preserve">Management </w:t>
      </w:r>
      <w:proofErr w:type="gramStart"/>
      <w:r w:rsidRPr="000E0C98">
        <w:rPr>
          <w:rFonts w:ascii="Montserrat" w:eastAsia="Times New Roman" w:hAnsi="Montserrat" w:cs="Times New Roman"/>
          <w:color w:val="5F646A"/>
          <w:kern w:val="0"/>
          <w:sz w:val="23"/>
          <w:szCs w:val="23"/>
          <w:lang w:eastAsia="en-AU"/>
          <w14:ligatures w14:val="none"/>
        </w:rPr>
        <w:t>have</w:t>
      </w:r>
      <w:proofErr w:type="gramEnd"/>
      <w:r w:rsidRPr="000E0C98">
        <w:rPr>
          <w:rFonts w:ascii="Montserrat" w:eastAsia="Times New Roman" w:hAnsi="Montserrat" w:cs="Times New Roman"/>
          <w:color w:val="5F646A"/>
          <w:kern w:val="0"/>
          <w:sz w:val="23"/>
          <w:szCs w:val="23"/>
          <w:lang w:eastAsia="en-AU"/>
          <w14:ligatures w14:val="none"/>
        </w:rPr>
        <w:t xml:space="preserve"> the right to refuse employment or engagement if these requirements are not met in full.</w:t>
      </w:r>
    </w:p>
    <w:p w14:paraId="4805B656"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Management must examine participant complaints within ten business days, providing a response within 15 business days, in line with the Banksia Care Customer Complaint Policy and procedure.</w:t>
      </w:r>
    </w:p>
    <w:p w14:paraId="1E30ECB1" w14:textId="77777777" w:rsidR="000E0C98" w:rsidRPr="000E0C98" w:rsidRDefault="000E0C98" w:rsidP="000E0C98">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0E0C98">
        <w:rPr>
          <w:rFonts w:ascii="Montserrat" w:eastAsia="Times New Roman" w:hAnsi="Montserrat" w:cs="Times New Roman"/>
          <w:b/>
          <w:bCs/>
          <w:color w:val="FCB53B"/>
          <w:kern w:val="0"/>
          <w:sz w:val="36"/>
          <w:szCs w:val="36"/>
          <w:bdr w:val="none" w:sz="0" w:space="0" w:color="auto" w:frame="1"/>
          <w:lang w:eastAsia="en-AU"/>
          <w14:ligatures w14:val="none"/>
        </w:rPr>
        <w:t>Key Contacts and External Organisations:</w:t>
      </w:r>
    </w:p>
    <w:p w14:paraId="55F507E8"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The NDIS Commission Office:</w:t>
      </w:r>
    </w:p>
    <w:p w14:paraId="343D45AB"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Refer to the NDIS Commission Office in each state, available at:</w:t>
      </w:r>
    </w:p>
    <w:p w14:paraId="2DA68AA9" w14:textId="77777777" w:rsidR="000E0C98" w:rsidRPr="000E0C98" w:rsidRDefault="000E0C98" w:rsidP="000E0C9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https://www.ndiscommission.gov.au/providers/your-stateterritory</w:t>
      </w:r>
    </w:p>
    <w:p w14:paraId="6922518E" w14:textId="77777777" w:rsidR="000E0C98" w:rsidRPr="000E0C98" w:rsidRDefault="000E0C98" w:rsidP="000E0C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NDIS Local Area Coordinators (LAC) are found at:</w:t>
      </w:r>
    </w:p>
    <w:p w14:paraId="649F9E75" w14:textId="77777777" w:rsidR="000E0C98" w:rsidRPr="000E0C98" w:rsidRDefault="000E0C98" w:rsidP="000E0C9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E0C98">
        <w:rPr>
          <w:rFonts w:ascii="Montserrat" w:eastAsia="Times New Roman" w:hAnsi="Montserrat" w:cs="Times New Roman"/>
          <w:color w:val="5F646A"/>
          <w:kern w:val="0"/>
          <w:sz w:val="23"/>
          <w:szCs w:val="23"/>
          <w:lang w:eastAsia="en-AU"/>
          <w14:ligatures w14:val="none"/>
        </w:rPr>
        <w:t>https://www.ndis.gov.au/contact/locations</w:t>
      </w:r>
    </w:p>
    <w:p w14:paraId="0ACC42D6"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077A"/>
    <w:multiLevelType w:val="multilevel"/>
    <w:tmpl w:val="1D04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191723"/>
    <w:multiLevelType w:val="multilevel"/>
    <w:tmpl w:val="BAC4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A13C47"/>
    <w:multiLevelType w:val="multilevel"/>
    <w:tmpl w:val="4842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C73402"/>
    <w:multiLevelType w:val="multilevel"/>
    <w:tmpl w:val="CB9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75F80"/>
    <w:multiLevelType w:val="multilevel"/>
    <w:tmpl w:val="167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4E5AEA"/>
    <w:multiLevelType w:val="multilevel"/>
    <w:tmpl w:val="1A5A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EA3BFB"/>
    <w:multiLevelType w:val="multilevel"/>
    <w:tmpl w:val="A810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EC67A4"/>
    <w:multiLevelType w:val="multilevel"/>
    <w:tmpl w:val="78F2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8B04D2"/>
    <w:multiLevelType w:val="multilevel"/>
    <w:tmpl w:val="5570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1849150">
    <w:abstractNumId w:val="6"/>
  </w:num>
  <w:num w:numId="2" w16cid:durableId="102113274">
    <w:abstractNumId w:val="3"/>
  </w:num>
  <w:num w:numId="3" w16cid:durableId="537013931">
    <w:abstractNumId w:val="8"/>
  </w:num>
  <w:num w:numId="4" w16cid:durableId="89084931">
    <w:abstractNumId w:val="2"/>
  </w:num>
  <w:num w:numId="5" w16cid:durableId="1282760100">
    <w:abstractNumId w:val="0"/>
  </w:num>
  <w:num w:numId="6" w16cid:durableId="356661258">
    <w:abstractNumId w:val="5"/>
  </w:num>
  <w:num w:numId="7" w16cid:durableId="1374621261">
    <w:abstractNumId w:val="4"/>
  </w:num>
  <w:num w:numId="8" w16cid:durableId="545873509">
    <w:abstractNumId w:val="7"/>
  </w:num>
  <w:num w:numId="9" w16cid:durableId="155850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C98"/>
    <w:rsid w:val="000E0C98"/>
    <w:rsid w:val="00172A97"/>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0ECF"/>
  <w15:chartTrackingRefBased/>
  <w15:docId w15:val="{F5E609C9-1FFF-4785-9844-AEA3317C2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0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0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0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0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0C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0C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0C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0C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0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0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0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0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0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0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0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0C98"/>
    <w:rPr>
      <w:rFonts w:eastAsiaTheme="majorEastAsia" w:cstheme="majorBidi"/>
      <w:color w:val="272727" w:themeColor="text1" w:themeTint="D8"/>
    </w:rPr>
  </w:style>
  <w:style w:type="paragraph" w:styleId="Title">
    <w:name w:val="Title"/>
    <w:basedOn w:val="Normal"/>
    <w:next w:val="Normal"/>
    <w:link w:val="TitleChar"/>
    <w:uiPriority w:val="10"/>
    <w:qFormat/>
    <w:rsid w:val="000E0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0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0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0C98"/>
    <w:pPr>
      <w:spacing w:before="160"/>
      <w:jc w:val="center"/>
    </w:pPr>
    <w:rPr>
      <w:i/>
      <w:iCs/>
      <w:color w:val="404040" w:themeColor="text1" w:themeTint="BF"/>
    </w:rPr>
  </w:style>
  <w:style w:type="character" w:customStyle="1" w:styleId="QuoteChar">
    <w:name w:val="Quote Char"/>
    <w:basedOn w:val="DefaultParagraphFont"/>
    <w:link w:val="Quote"/>
    <w:uiPriority w:val="29"/>
    <w:rsid w:val="000E0C98"/>
    <w:rPr>
      <w:i/>
      <w:iCs/>
      <w:color w:val="404040" w:themeColor="text1" w:themeTint="BF"/>
    </w:rPr>
  </w:style>
  <w:style w:type="paragraph" w:styleId="ListParagraph">
    <w:name w:val="List Paragraph"/>
    <w:basedOn w:val="Normal"/>
    <w:uiPriority w:val="34"/>
    <w:qFormat/>
    <w:rsid w:val="000E0C98"/>
    <w:pPr>
      <w:ind w:left="720"/>
      <w:contextualSpacing/>
    </w:pPr>
  </w:style>
  <w:style w:type="character" w:styleId="IntenseEmphasis">
    <w:name w:val="Intense Emphasis"/>
    <w:basedOn w:val="DefaultParagraphFont"/>
    <w:uiPriority w:val="21"/>
    <w:qFormat/>
    <w:rsid w:val="000E0C98"/>
    <w:rPr>
      <w:i/>
      <w:iCs/>
      <w:color w:val="0F4761" w:themeColor="accent1" w:themeShade="BF"/>
    </w:rPr>
  </w:style>
  <w:style w:type="paragraph" w:styleId="IntenseQuote">
    <w:name w:val="Intense Quote"/>
    <w:basedOn w:val="Normal"/>
    <w:next w:val="Normal"/>
    <w:link w:val="IntenseQuoteChar"/>
    <w:uiPriority w:val="30"/>
    <w:qFormat/>
    <w:rsid w:val="000E0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0C98"/>
    <w:rPr>
      <w:i/>
      <w:iCs/>
      <w:color w:val="0F4761" w:themeColor="accent1" w:themeShade="BF"/>
    </w:rPr>
  </w:style>
  <w:style w:type="character" w:styleId="IntenseReference">
    <w:name w:val="Intense Reference"/>
    <w:basedOn w:val="DefaultParagraphFont"/>
    <w:uiPriority w:val="32"/>
    <w:qFormat/>
    <w:rsid w:val="000E0C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74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discommission.gov.au/"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ndiscommission.gov.au/"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discommission.gov.au/" TargetMode="External"/><Relationship Id="rId11" Type="http://schemas.openxmlformats.org/officeDocument/2006/relationships/customXml" Target="../customXml/item1.xml"/><Relationship Id="rId5" Type="http://schemas.openxmlformats.org/officeDocument/2006/relationships/hyperlink" Target="https://www.ndiscommission.gov.a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DD9045A-3AA9-4D82-9E08-C14E681D757B}"/>
</file>

<file path=customXml/itemProps2.xml><?xml version="1.0" encoding="utf-8"?>
<ds:datastoreItem xmlns:ds="http://schemas.openxmlformats.org/officeDocument/2006/customXml" ds:itemID="{3AD7ECA7-A5F4-4796-8FA6-8ECAA3D57B90}"/>
</file>

<file path=customXml/itemProps3.xml><?xml version="1.0" encoding="utf-8"?>
<ds:datastoreItem xmlns:ds="http://schemas.openxmlformats.org/officeDocument/2006/customXml" ds:itemID="{F136911F-F557-4AF7-AA1F-3ABD0A5292AB}"/>
</file>

<file path=docProps/app.xml><?xml version="1.0" encoding="utf-8"?>
<Properties xmlns="http://schemas.openxmlformats.org/officeDocument/2006/extended-properties" xmlns:vt="http://schemas.openxmlformats.org/officeDocument/2006/docPropsVTypes">
  <Template>Normal</Template>
  <TotalTime>1</TotalTime>
  <Pages>5</Pages>
  <Words>1091</Words>
  <Characters>6223</Characters>
  <Application>Microsoft Office Word</Application>
  <DocSecurity>0</DocSecurity>
  <Lines>51</Lines>
  <Paragraphs>14</Paragraphs>
  <ScaleCrop>false</ScaleCrop>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2025-04-29T04:26:00Z</dcterms:created>
  <dcterms:modified xsi:type="dcterms:W3CDTF">2025-04-29T04:27:00Z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