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9DC5F" w14:textId="77777777" w:rsidR="00647FEB" w:rsidRPr="00647FEB" w:rsidRDefault="00647FEB" w:rsidP="00647FEB">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647FEB">
        <w:rPr>
          <w:rFonts w:ascii="Montserrat" w:eastAsia="Times New Roman" w:hAnsi="Montserrat" w:cs="Times New Roman"/>
          <w:b/>
          <w:bCs/>
          <w:color w:val="006D5D"/>
          <w:kern w:val="36"/>
          <w:sz w:val="51"/>
          <w:szCs w:val="51"/>
          <w:bdr w:val="none" w:sz="0" w:space="0" w:color="auto" w:frame="1"/>
          <w:lang w:eastAsia="en-AU"/>
          <w14:ligatures w14:val="none"/>
        </w:rPr>
        <w:t>Record Keeping Policy and Procedure</w:t>
      </w:r>
    </w:p>
    <w:p w14:paraId="4197FA42" w14:textId="77777777" w:rsidR="00647FEB" w:rsidRPr="00647FEB" w:rsidRDefault="00647FEB" w:rsidP="00647FEB">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647FEB">
        <w:rPr>
          <w:rFonts w:ascii="Montserrat" w:eastAsia="Times New Roman" w:hAnsi="Montserrat" w:cs="Times New Roman"/>
          <w:b/>
          <w:bCs/>
          <w:color w:val="006D5D"/>
          <w:kern w:val="36"/>
          <w:sz w:val="51"/>
          <w:szCs w:val="51"/>
          <w:bdr w:val="none" w:sz="0" w:space="0" w:color="auto" w:frame="1"/>
          <w:lang w:eastAsia="en-AU"/>
          <w14:ligatures w14:val="none"/>
        </w:rPr>
        <w:t>(G4)</w:t>
      </w:r>
    </w:p>
    <w:p w14:paraId="7E689655" w14:textId="77777777" w:rsidR="00647FEB" w:rsidRPr="00647FEB" w:rsidRDefault="00647FEB" w:rsidP="00647FE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47FEB">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0D5C2B5A" w14:textId="77777777" w:rsidR="00647FEB" w:rsidRPr="00647FEB" w:rsidRDefault="00647FEB" w:rsidP="00647FE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The purpose of the Record Keeping Policy and associated procedures are designed to ensure that Banksia Care collects, stores, and secures the personal information and records it holds regarding individuals. This must be done in a manner that meets the legal requirements of the Australia Privacy Act 1988 (</w:t>
      </w:r>
      <w:proofErr w:type="spellStart"/>
      <w:r w:rsidRPr="00647FEB">
        <w:rPr>
          <w:rFonts w:ascii="Montserrat" w:eastAsia="Times New Roman" w:hAnsi="Montserrat" w:cs="Times New Roman"/>
          <w:color w:val="5F646A"/>
          <w:kern w:val="0"/>
          <w:sz w:val="23"/>
          <w:szCs w:val="23"/>
          <w:lang w:eastAsia="en-AU"/>
          <w14:ligatures w14:val="none"/>
        </w:rPr>
        <w:t>Cth</w:t>
      </w:r>
      <w:proofErr w:type="spellEnd"/>
      <w:r w:rsidRPr="00647FEB">
        <w:rPr>
          <w:rFonts w:ascii="Montserrat" w:eastAsia="Times New Roman" w:hAnsi="Montserrat" w:cs="Times New Roman"/>
          <w:color w:val="5F646A"/>
          <w:kern w:val="0"/>
          <w:sz w:val="23"/>
          <w:szCs w:val="23"/>
          <w:lang w:eastAsia="en-AU"/>
          <w14:ligatures w14:val="none"/>
        </w:rPr>
        <w:t>) and its associated 13 Australian Privacy Principles (APPs) and maintains the privacy of all residents.</w:t>
      </w:r>
    </w:p>
    <w:p w14:paraId="23F7C189" w14:textId="77777777" w:rsidR="00647FEB" w:rsidRPr="00647FEB" w:rsidRDefault="00647FEB" w:rsidP="00647FE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47FEB">
        <w:rPr>
          <w:rFonts w:ascii="Montserrat" w:eastAsia="Times New Roman" w:hAnsi="Montserrat" w:cs="Times New Roman"/>
          <w:b/>
          <w:bCs/>
          <w:color w:val="DA591F"/>
          <w:kern w:val="0"/>
          <w:sz w:val="44"/>
          <w:szCs w:val="44"/>
          <w:bdr w:val="none" w:sz="0" w:space="0" w:color="auto" w:frame="1"/>
          <w:lang w:eastAsia="en-AU"/>
          <w14:ligatures w14:val="none"/>
        </w:rPr>
        <w:t>Scope</w:t>
      </w:r>
    </w:p>
    <w:p w14:paraId="72C87431" w14:textId="77777777" w:rsidR="00647FEB" w:rsidRPr="00647FEB" w:rsidRDefault="00647FEB" w:rsidP="00647FE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This policy applies to staff, management, medical professionals, contractors and volunteers of Banksia Care across all divisions – Supported Independent Living, Residential Aged Care and Residential Disability.</w:t>
      </w:r>
    </w:p>
    <w:p w14:paraId="0F1E6A53" w14:textId="77777777" w:rsidR="00647FEB" w:rsidRPr="00647FEB" w:rsidRDefault="00647FEB" w:rsidP="00647FE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47FEB">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1CE1A2A2" w14:textId="77777777" w:rsidR="00647FEB" w:rsidRPr="00647FEB" w:rsidRDefault="00647FEB" w:rsidP="00647FE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 xml:space="preserve">The establishment of trust between residents, staff, carers and families is an essential part of the ethos of our facility to enable help to be sourced within and outside Banksia Care. Everyone needs to know the boundaries of confidentiality </w:t>
      </w:r>
      <w:proofErr w:type="gramStart"/>
      <w:r w:rsidRPr="00647FEB">
        <w:rPr>
          <w:rFonts w:ascii="Montserrat" w:eastAsia="Times New Roman" w:hAnsi="Montserrat" w:cs="Times New Roman"/>
          <w:color w:val="5F646A"/>
          <w:kern w:val="0"/>
          <w:sz w:val="23"/>
          <w:szCs w:val="23"/>
          <w:lang w:eastAsia="en-AU"/>
          <w14:ligatures w14:val="none"/>
        </w:rPr>
        <w:t>in order to</w:t>
      </w:r>
      <w:proofErr w:type="gramEnd"/>
      <w:r w:rsidRPr="00647FEB">
        <w:rPr>
          <w:rFonts w:ascii="Montserrat" w:eastAsia="Times New Roman" w:hAnsi="Montserrat" w:cs="Times New Roman"/>
          <w:color w:val="5F646A"/>
          <w:kern w:val="0"/>
          <w:sz w:val="23"/>
          <w:szCs w:val="23"/>
          <w:lang w:eastAsia="en-AU"/>
          <w14:ligatures w14:val="none"/>
        </w:rPr>
        <w:t xml:space="preserve"> feel safe and comfortable in discussing personal issues, needs and concerns.</w:t>
      </w:r>
    </w:p>
    <w:p w14:paraId="1728E856" w14:textId="77777777" w:rsidR="00647FEB" w:rsidRPr="00647FEB" w:rsidRDefault="00647FEB" w:rsidP="00647FE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In addition, demonstrating that a resident has received safe and effective personal and clinical care, as required by Standard 3 of the Aged Care Quality Standards, requires complete and accurate records of the care and services delivered.</w:t>
      </w:r>
    </w:p>
    <w:p w14:paraId="1765E9A9" w14:textId="77777777" w:rsidR="00647FEB" w:rsidRPr="00647FEB" w:rsidRDefault="00647FEB" w:rsidP="00647FE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47FEB">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3BC1B7A2" w14:textId="77777777" w:rsidR="00647FEB" w:rsidRPr="00647FEB" w:rsidRDefault="00647FEB" w:rsidP="00647FE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Information Privacy Act 2014</w:t>
      </w:r>
    </w:p>
    <w:p w14:paraId="11AEA762" w14:textId="77777777" w:rsidR="00647FEB" w:rsidRPr="00647FEB" w:rsidRDefault="00647FEB" w:rsidP="00647FE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Australian Privacy Principles (APPs)</w:t>
      </w:r>
    </w:p>
    <w:p w14:paraId="745812CB" w14:textId="77777777" w:rsidR="00647FEB" w:rsidRPr="00647FEB" w:rsidRDefault="00647FEB" w:rsidP="00647FE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Privacy Act 1988</w:t>
      </w:r>
    </w:p>
    <w:p w14:paraId="71D5FECA" w14:textId="77777777" w:rsidR="00647FEB" w:rsidRPr="00647FEB" w:rsidRDefault="00647FEB" w:rsidP="00647FE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Work Health and Safety Act 2011</w:t>
      </w:r>
    </w:p>
    <w:p w14:paraId="399C6DC4" w14:textId="77777777" w:rsidR="00647FEB" w:rsidRPr="00647FEB" w:rsidRDefault="00647FEB" w:rsidP="00647FE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Work Health and Safety Regulations 2011</w:t>
      </w:r>
    </w:p>
    <w:p w14:paraId="412BBEB6" w14:textId="77777777" w:rsidR="00647FEB" w:rsidRPr="00647FEB" w:rsidRDefault="00647FEB" w:rsidP="00647FE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Aged Care Quality and Safety Commission Act 2018</w:t>
      </w:r>
    </w:p>
    <w:p w14:paraId="46402309" w14:textId="77777777" w:rsidR="00647FEB" w:rsidRPr="00647FEB" w:rsidRDefault="00647FEB" w:rsidP="00647FE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Aged Care Quality and Safety Commission Rules 2018 (Rules)</w:t>
      </w:r>
    </w:p>
    <w:p w14:paraId="258CDEB9" w14:textId="77777777" w:rsidR="00647FEB" w:rsidRPr="00647FEB" w:rsidRDefault="00647FEB" w:rsidP="00647FE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Aged Care Act 1997</w:t>
      </w:r>
    </w:p>
    <w:p w14:paraId="28491981" w14:textId="77777777" w:rsidR="00647FEB" w:rsidRPr="00647FEB" w:rsidRDefault="00647FEB" w:rsidP="00647FE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Disability Discrimination Act 1992</w:t>
      </w:r>
    </w:p>
    <w:p w14:paraId="1764297B" w14:textId="77777777" w:rsidR="00647FEB" w:rsidRPr="00647FEB" w:rsidRDefault="00647FEB" w:rsidP="00647FE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Age Discrimination Act 1992</w:t>
      </w:r>
    </w:p>
    <w:p w14:paraId="78980F53" w14:textId="77777777" w:rsidR="00647FEB" w:rsidRPr="00647FEB" w:rsidRDefault="00647FEB" w:rsidP="00647FE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Australian Human Rights Commission Act 1986</w:t>
      </w:r>
    </w:p>
    <w:p w14:paraId="7C90D377" w14:textId="77777777" w:rsidR="00647FEB" w:rsidRPr="00647FEB" w:rsidRDefault="00647FEB" w:rsidP="00647FE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47FEB">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5B0D8739" w14:textId="77777777" w:rsidR="00647FEB" w:rsidRPr="00647FEB" w:rsidRDefault="00647FEB" w:rsidP="00647FE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lastRenderedPageBreak/>
        <w:t>All decision-making about our Record Keeping Procedure is carried out in accordance with the principles of our Record Keeping Policy.</w:t>
      </w:r>
    </w:p>
    <w:p w14:paraId="31096D73" w14:textId="77777777" w:rsidR="00647FEB" w:rsidRPr="00647FEB" w:rsidRDefault="00647FEB" w:rsidP="00647FE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47FEB">
        <w:rPr>
          <w:rFonts w:ascii="Montserrat" w:eastAsia="Times New Roman" w:hAnsi="Montserrat" w:cs="Times New Roman"/>
          <w:b/>
          <w:bCs/>
          <w:color w:val="FCB53B"/>
          <w:kern w:val="0"/>
          <w:sz w:val="36"/>
          <w:szCs w:val="36"/>
          <w:bdr w:val="none" w:sz="0" w:space="0" w:color="auto" w:frame="1"/>
          <w:lang w:eastAsia="en-AU"/>
          <w14:ligatures w14:val="none"/>
        </w:rPr>
        <w:t>Privacy Principles</w:t>
      </w:r>
    </w:p>
    <w:p w14:paraId="51B8A327" w14:textId="77777777" w:rsidR="00647FEB" w:rsidRPr="00647FEB" w:rsidRDefault="00647FEB" w:rsidP="00647FE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Personal information, including sensitive information, is only collected from individuals in order that Banksia Care can carry out its business functions.</w:t>
      </w:r>
    </w:p>
    <w:p w14:paraId="3357E8DC" w14:textId="77777777" w:rsidR="00647FEB" w:rsidRPr="00647FEB" w:rsidRDefault="00647FEB" w:rsidP="00647FE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Banksia Care only collects and stores information directly related to its business and legal purposes.</w:t>
      </w:r>
    </w:p>
    <w:p w14:paraId="4E8D03A8" w14:textId="77777777" w:rsidR="00647FEB" w:rsidRPr="00647FEB" w:rsidRDefault="00647FEB" w:rsidP="00647FE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 xml:space="preserve">Banksia Care ensures </w:t>
      </w:r>
      <w:proofErr w:type="gramStart"/>
      <w:r w:rsidRPr="00647FEB">
        <w:rPr>
          <w:rFonts w:ascii="Montserrat" w:eastAsia="Times New Roman" w:hAnsi="Montserrat" w:cs="Times New Roman"/>
          <w:color w:val="5F646A"/>
          <w:kern w:val="0"/>
          <w:sz w:val="23"/>
          <w:szCs w:val="23"/>
          <w:lang w:eastAsia="en-AU"/>
          <w14:ligatures w14:val="none"/>
        </w:rPr>
        <w:t>each individual</w:t>
      </w:r>
      <w:proofErr w:type="gramEnd"/>
      <w:r w:rsidRPr="00647FEB">
        <w:rPr>
          <w:rFonts w:ascii="Montserrat" w:eastAsia="Times New Roman" w:hAnsi="Montserrat" w:cs="Times New Roman"/>
          <w:color w:val="5F646A"/>
          <w:kern w:val="0"/>
          <w:sz w:val="23"/>
          <w:szCs w:val="23"/>
          <w:lang w:eastAsia="en-AU"/>
          <w14:ligatures w14:val="none"/>
        </w:rPr>
        <w:t>:</w:t>
      </w:r>
    </w:p>
    <w:p w14:paraId="12D225AA" w14:textId="77777777" w:rsidR="00647FEB" w:rsidRPr="00647FEB" w:rsidRDefault="00647FEB" w:rsidP="00647FE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is made aware of any legal requirement for banksia care to collect the information</w:t>
      </w:r>
    </w:p>
    <w:p w14:paraId="22FBB83C" w14:textId="77777777" w:rsidR="00647FEB" w:rsidRPr="00647FEB" w:rsidRDefault="00647FEB" w:rsidP="00647FE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647FEB">
        <w:rPr>
          <w:rFonts w:ascii="Montserrat" w:eastAsia="Times New Roman" w:hAnsi="Montserrat" w:cs="Times New Roman"/>
          <w:color w:val="5F646A"/>
          <w:kern w:val="0"/>
          <w:sz w:val="23"/>
          <w:szCs w:val="23"/>
          <w:lang w:eastAsia="en-AU"/>
          <w14:ligatures w14:val="none"/>
        </w:rPr>
        <w:t>is able to</w:t>
      </w:r>
      <w:proofErr w:type="gramEnd"/>
      <w:r w:rsidRPr="00647FEB">
        <w:rPr>
          <w:rFonts w:ascii="Montserrat" w:eastAsia="Times New Roman" w:hAnsi="Montserrat" w:cs="Times New Roman"/>
          <w:color w:val="5F646A"/>
          <w:kern w:val="0"/>
          <w:sz w:val="23"/>
          <w:szCs w:val="23"/>
          <w:lang w:eastAsia="en-AU"/>
          <w14:ligatures w14:val="none"/>
        </w:rPr>
        <w:t xml:space="preserve"> access their personal information upon request</w:t>
      </w:r>
    </w:p>
    <w:p w14:paraId="2DD7A898" w14:textId="77777777" w:rsidR="00647FEB" w:rsidRPr="00647FEB" w:rsidRDefault="00647FEB" w:rsidP="00647FE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does not receive unwanted direct marketing</w:t>
      </w:r>
    </w:p>
    <w:p w14:paraId="456B9E0B" w14:textId="77777777" w:rsidR="00647FEB" w:rsidRPr="00647FEB" w:rsidRDefault="00647FEB" w:rsidP="00647FE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can ask for personal information that is incorrect to be corrected</w:t>
      </w:r>
    </w:p>
    <w:p w14:paraId="4C9AE922" w14:textId="77777777" w:rsidR="00647FEB" w:rsidRPr="00647FEB" w:rsidRDefault="00647FEB" w:rsidP="00647FE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is made aware of any consequences for not providing the information requested.</w:t>
      </w:r>
    </w:p>
    <w:p w14:paraId="6DEE8EB9" w14:textId="77777777" w:rsidR="00647FEB" w:rsidRPr="00647FEB" w:rsidRDefault="00647FEB" w:rsidP="00647FE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47FEB">
        <w:rPr>
          <w:rFonts w:ascii="Montserrat" w:eastAsia="Times New Roman" w:hAnsi="Montserrat" w:cs="Times New Roman"/>
          <w:b/>
          <w:bCs/>
          <w:color w:val="FCB53B"/>
          <w:kern w:val="0"/>
          <w:sz w:val="36"/>
          <w:szCs w:val="36"/>
          <w:bdr w:val="none" w:sz="0" w:space="0" w:color="auto" w:frame="1"/>
          <w:lang w:eastAsia="en-AU"/>
          <w14:ligatures w14:val="none"/>
        </w:rPr>
        <w:t>Confidentiality Principles</w:t>
      </w:r>
    </w:p>
    <w:p w14:paraId="73E63315" w14:textId="77777777" w:rsidR="00647FEB" w:rsidRPr="00647FEB" w:rsidRDefault="00647FEB" w:rsidP="00647FE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Issues concerning personal information can arise at any time.</w:t>
      </w:r>
    </w:p>
    <w:p w14:paraId="6142B1C6" w14:textId="77777777" w:rsidR="00647FEB" w:rsidRPr="00647FEB" w:rsidRDefault="00647FEB" w:rsidP="00647FE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Everyone in the service community understands that no one can offer complete confidentiality.</w:t>
      </w:r>
    </w:p>
    <w:p w14:paraId="56AAF097" w14:textId="77777777" w:rsidR="00647FEB" w:rsidRPr="00647FEB" w:rsidRDefault="00647FEB" w:rsidP="00647FE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Everyone in the service community needs to know the limits of confidentiality that individuals can offer within Banksia Care so they can make informed decisions about the most appropriate person to talk to about any health, sex and relationship or other personal issue they want to discuss.</w:t>
      </w:r>
    </w:p>
    <w:p w14:paraId="76DCADC3" w14:textId="77777777" w:rsidR="00647FEB" w:rsidRPr="00647FEB" w:rsidRDefault="00647FEB" w:rsidP="00647FE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 xml:space="preserve">Anyone offering complete confidentiality to someone else would be offering to keep the content of his or her conversation secret and discuss it with no one. </w:t>
      </w:r>
      <w:proofErr w:type="gramStart"/>
      <w:r w:rsidRPr="00647FEB">
        <w:rPr>
          <w:rFonts w:ascii="Montserrat" w:eastAsia="Times New Roman" w:hAnsi="Montserrat" w:cs="Times New Roman"/>
          <w:color w:val="5F646A"/>
          <w:kern w:val="0"/>
          <w:sz w:val="23"/>
          <w:szCs w:val="23"/>
          <w:lang w:eastAsia="en-AU"/>
          <w14:ligatures w14:val="none"/>
        </w:rPr>
        <w:t>In reality, there</w:t>
      </w:r>
      <w:proofErr w:type="gramEnd"/>
      <w:r w:rsidRPr="00647FEB">
        <w:rPr>
          <w:rFonts w:ascii="Montserrat" w:eastAsia="Times New Roman" w:hAnsi="Montserrat" w:cs="Times New Roman"/>
          <w:color w:val="5F646A"/>
          <w:kern w:val="0"/>
          <w:sz w:val="23"/>
          <w:szCs w:val="23"/>
          <w:lang w:eastAsia="en-AU"/>
          <w14:ligatures w14:val="none"/>
        </w:rPr>
        <w:t xml:space="preserve"> are very few situations where absolute confidentiality can be guaranteed.</w:t>
      </w:r>
    </w:p>
    <w:p w14:paraId="0B031B09" w14:textId="77777777" w:rsidR="00647FEB" w:rsidRPr="00647FEB" w:rsidRDefault="00647FEB" w:rsidP="00647FE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This means that in most cases, limited confidentiality is on offer. Disclosure of the content of a conversation could be discussed with professional colleagues, but the confider would not be identified except in certain circumstances.</w:t>
      </w:r>
    </w:p>
    <w:p w14:paraId="1130F23A" w14:textId="77777777" w:rsidR="00647FEB" w:rsidRPr="00647FEB" w:rsidRDefault="00647FEB" w:rsidP="00647FE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 xml:space="preserve">Banksia Care staff will make clear that there are limits to confidentiality at the beginning of the conversation. These limits relate to ensuring a resident’s safety and wellbeing. The resident will be informed when a confidence </w:t>
      </w:r>
      <w:proofErr w:type="gramStart"/>
      <w:r w:rsidRPr="00647FEB">
        <w:rPr>
          <w:rFonts w:ascii="Montserrat" w:eastAsia="Times New Roman" w:hAnsi="Montserrat" w:cs="Times New Roman"/>
          <w:color w:val="5F646A"/>
          <w:kern w:val="0"/>
          <w:sz w:val="23"/>
          <w:szCs w:val="23"/>
          <w:lang w:eastAsia="en-AU"/>
          <w14:ligatures w14:val="none"/>
        </w:rPr>
        <w:t>has to</w:t>
      </w:r>
      <w:proofErr w:type="gramEnd"/>
      <w:r w:rsidRPr="00647FEB">
        <w:rPr>
          <w:rFonts w:ascii="Montserrat" w:eastAsia="Times New Roman" w:hAnsi="Montserrat" w:cs="Times New Roman"/>
          <w:color w:val="5F646A"/>
          <w:kern w:val="0"/>
          <w:sz w:val="23"/>
          <w:szCs w:val="23"/>
          <w:lang w:eastAsia="en-AU"/>
          <w14:ligatures w14:val="none"/>
        </w:rPr>
        <w:t xml:space="preserve"> be broken for this reason and will be encouraged to do this for themselves whenever this is possible.</w:t>
      </w:r>
    </w:p>
    <w:p w14:paraId="1DC95943" w14:textId="77777777" w:rsidR="00647FEB" w:rsidRPr="00647FEB" w:rsidRDefault="00647FEB" w:rsidP="00647FE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47FEB">
        <w:rPr>
          <w:rFonts w:ascii="Montserrat" w:eastAsia="Times New Roman" w:hAnsi="Montserrat" w:cs="Times New Roman"/>
          <w:b/>
          <w:bCs/>
          <w:color w:val="DA591F"/>
          <w:kern w:val="0"/>
          <w:sz w:val="44"/>
          <w:szCs w:val="44"/>
          <w:bdr w:val="none" w:sz="0" w:space="0" w:color="auto" w:frame="1"/>
          <w:lang w:eastAsia="en-AU"/>
          <w14:ligatures w14:val="none"/>
        </w:rPr>
        <w:lastRenderedPageBreak/>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6"/>
        <w:gridCol w:w="4827"/>
        <w:gridCol w:w="2406"/>
      </w:tblGrid>
      <w:tr w:rsidR="00647FEB" w:rsidRPr="00647FEB" w14:paraId="5BA010C2" w14:textId="77777777" w:rsidTr="00647FEB">
        <w:trPr>
          <w:tblHeader/>
        </w:trPr>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723009"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A9BB29"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7DF154"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647FEB" w:rsidRPr="00647FEB" w14:paraId="6BB46FB1" w14:textId="77777777" w:rsidTr="00647FE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AFDC3D"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Privacy</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A0CA01"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Privacy is a fundamental human right that underpins freedom of association, thought and expression, as well as freedom from discrimination. But it’s hard to define. Different countries offer different views, as do individuals.</w:t>
            </w:r>
          </w:p>
          <w:p w14:paraId="0A726AE6" w14:textId="77777777" w:rsidR="00647FEB" w:rsidRPr="00647FEB" w:rsidRDefault="00647FEB" w:rsidP="00647FEB">
            <w:pPr>
              <w:spacing w:after="0" w:line="240" w:lineRule="auto"/>
              <w:textAlignment w:val="baseline"/>
              <w:rPr>
                <w:rFonts w:ascii="Montserrat" w:eastAsia="Times New Roman" w:hAnsi="Montserrat" w:cs="Times New Roman"/>
                <w:color w:val="5F646A"/>
                <w:kern w:val="0"/>
                <w:sz w:val="23"/>
                <w:szCs w:val="23"/>
                <w:lang w:eastAsia="en-AU"/>
                <w14:ligatures w14:val="none"/>
              </w:rPr>
            </w:pPr>
            <w:proofErr w:type="gramStart"/>
            <w:r w:rsidRPr="00647FEB">
              <w:rPr>
                <w:rFonts w:ascii="Montserrat" w:eastAsia="Times New Roman" w:hAnsi="Montserrat" w:cs="Times New Roman"/>
                <w:color w:val="5F646A"/>
                <w:kern w:val="0"/>
                <w:sz w:val="23"/>
                <w:szCs w:val="23"/>
                <w:lang w:eastAsia="en-AU"/>
                <w14:ligatures w14:val="none"/>
              </w:rPr>
              <w:t>Generally speaking, privacy</w:t>
            </w:r>
            <w:proofErr w:type="gramEnd"/>
            <w:r w:rsidRPr="00647FEB">
              <w:rPr>
                <w:rFonts w:ascii="Montserrat" w:eastAsia="Times New Roman" w:hAnsi="Montserrat" w:cs="Times New Roman"/>
                <w:color w:val="5F646A"/>
                <w:kern w:val="0"/>
                <w:sz w:val="23"/>
                <w:szCs w:val="23"/>
                <w:lang w:eastAsia="en-AU"/>
                <w14:ligatures w14:val="none"/>
              </w:rPr>
              <w:t xml:space="preserve"> includes the right:</w:t>
            </w:r>
          </w:p>
          <w:p w14:paraId="627BA78F" w14:textId="77777777" w:rsidR="00647FEB" w:rsidRPr="00647FEB" w:rsidRDefault="00647FEB" w:rsidP="00647FE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to be free from interference and intrusion</w:t>
            </w:r>
          </w:p>
          <w:p w14:paraId="3CD80705" w14:textId="77777777" w:rsidR="00647FEB" w:rsidRPr="00647FEB" w:rsidRDefault="00647FEB" w:rsidP="00647FE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 xml:space="preserve">to associate freely with </w:t>
            </w:r>
            <w:proofErr w:type="gramStart"/>
            <w:r w:rsidRPr="00647FEB">
              <w:rPr>
                <w:rFonts w:ascii="Montserrat" w:eastAsia="Times New Roman" w:hAnsi="Montserrat" w:cs="Times New Roman"/>
                <w:color w:val="5F646A"/>
                <w:kern w:val="0"/>
                <w:sz w:val="23"/>
                <w:szCs w:val="23"/>
                <w:lang w:eastAsia="en-AU"/>
                <w14:ligatures w14:val="none"/>
              </w:rPr>
              <w:t>whomever</w:t>
            </w:r>
            <w:proofErr w:type="gramEnd"/>
            <w:r w:rsidRPr="00647FEB">
              <w:rPr>
                <w:rFonts w:ascii="Montserrat" w:eastAsia="Times New Roman" w:hAnsi="Montserrat" w:cs="Times New Roman"/>
                <w:color w:val="5F646A"/>
                <w:kern w:val="0"/>
                <w:sz w:val="23"/>
                <w:szCs w:val="23"/>
                <w:lang w:eastAsia="en-AU"/>
                <w14:ligatures w14:val="none"/>
              </w:rPr>
              <w:t xml:space="preserve"> you want</w:t>
            </w:r>
          </w:p>
          <w:p w14:paraId="46921E23" w14:textId="77777777" w:rsidR="00647FEB" w:rsidRPr="00647FEB" w:rsidRDefault="00647FEB" w:rsidP="00647FE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to be able to control who can see or use information about you.</w:t>
            </w:r>
          </w:p>
          <w:p w14:paraId="6E9AFDF4" w14:textId="77777777" w:rsidR="00647FEB" w:rsidRPr="00647FEB" w:rsidRDefault="00647FEB" w:rsidP="00647FEB">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There are different ways to look at privacy, such as:</w:t>
            </w:r>
          </w:p>
          <w:p w14:paraId="4B0D604B" w14:textId="77777777" w:rsidR="00647FEB" w:rsidRPr="00647FEB" w:rsidRDefault="00647FEB" w:rsidP="00647FEB">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physical privacy (for instance, being frisked at airport security or giving a bodily sample for medical reasons)</w:t>
            </w:r>
          </w:p>
          <w:p w14:paraId="5B33F164" w14:textId="77777777" w:rsidR="00647FEB" w:rsidRPr="00647FEB" w:rsidRDefault="00647FEB" w:rsidP="00647FEB">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surveillance (where your identity can’t be proved, or information isn’t recorded)</w:t>
            </w:r>
          </w:p>
          <w:p w14:paraId="72C0627D" w14:textId="77777777" w:rsidR="00647FEB" w:rsidRPr="00647FEB" w:rsidRDefault="00647FEB" w:rsidP="00647FEB">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information privacy (how your personal information is handled).</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8F5B75"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Office of the Australian Information Commissioner (OAIC)</w:t>
            </w:r>
          </w:p>
        </w:tc>
      </w:tr>
      <w:tr w:rsidR="00647FEB" w:rsidRPr="00647FEB" w14:paraId="2D6CBD93" w14:textId="77777777" w:rsidTr="00647FE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2DD17D"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Privacy</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CA695F"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Confidentiality refers to a duty of an individual to refrain from sharing confidential information with others, except with the express consent of the other party.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394DDC"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The legal dictionary</w:t>
            </w:r>
          </w:p>
        </w:tc>
      </w:tr>
      <w:tr w:rsidR="00647FEB" w:rsidRPr="00647FEB" w14:paraId="6F063BF4" w14:textId="77777777" w:rsidTr="00647FE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B18346"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Disclosure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05EA3A"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The act of making something known or the fact that is made known</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F765B9"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Cambridge Dictionary</w:t>
            </w:r>
          </w:p>
        </w:tc>
      </w:tr>
      <w:tr w:rsidR="00647FEB" w:rsidRPr="00647FEB" w14:paraId="07BE2AA1" w14:textId="77777777" w:rsidTr="00647FE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36DFFF"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lastRenderedPageBreak/>
              <w:t>Records</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3C2A42"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The state or fact of being recorded:</w:t>
            </w:r>
          </w:p>
          <w:p w14:paraId="282DD9AE" w14:textId="77777777" w:rsidR="00647FEB" w:rsidRPr="00647FEB" w:rsidRDefault="00647FEB" w:rsidP="00647FEB">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Something that records: such as something that recalls or relates past events, an official document that records the acts of a public body or office, an authentic official copy of a document deposited with a legally designated officer, the official copy of the papers used in a law case, a body of known or recorded facts about something or someone especially with reference to a particular sphere of activity that often forms a discernible pattern.</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04A86E"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Merriam Webster Dictionary</w:t>
            </w:r>
          </w:p>
        </w:tc>
      </w:tr>
    </w:tbl>
    <w:p w14:paraId="25760B7A" w14:textId="77777777" w:rsidR="00647FEB" w:rsidRPr="00647FEB" w:rsidRDefault="00647FEB" w:rsidP="00647FE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47FEB">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3CA31F81" w14:textId="77777777" w:rsidR="00647FEB" w:rsidRPr="00647FEB" w:rsidRDefault="00647FEB" w:rsidP="00647FEB">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Reporting and Recording Behaviour Policy and Procedures</w:t>
      </w:r>
    </w:p>
    <w:p w14:paraId="58FC5A70" w14:textId="77777777" w:rsidR="00647FEB" w:rsidRPr="00647FEB" w:rsidRDefault="00647FEB" w:rsidP="00647FEB">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Duty of Care Policy and Procedures</w:t>
      </w:r>
    </w:p>
    <w:p w14:paraId="64265041" w14:textId="77777777" w:rsidR="00647FEB" w:rsidRPr="00647FEB" w:rsidRDefault="00647FEB" w:rsidP="00647FEB">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Individualised Plans Policy and Procedures</w:t>
      </w:r>
    </w:p>
    <w:p w14:paraId="2CE1B816" w14:textId="77777777" w:rsidR="00647FEB" w:rsidRPr="00647FEB" w:rsidRDefault="00647FEB" w:rsidP="00647FEB">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Consumer Needs Policy and Procedures</w:t>
      </w:r>
    </w:p>
    <w:p w14:paraId="6A60021A" w14:textId="77777777" w:rsidR="00647FEB" w:rsidRPr="00647FEB" w:rsidRDefault="00647FEB" w:rsidP="00647FEB">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Mandatory Reporting Policy and Procedures</w:t>
      </w:r>
    </w:p>
    <w:p w14:paraId="003D7EAF" w14:textId="77777777" w:rsidR="00647FEB" w:rsidRPr="00647FEB" w:rsidRDefault="00647FEB" w:rsidP="00647FE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47FEB">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5231ADE1" w14:textId="77777777" w:rsidR="00647FEB" w:rsidRPr="00647FEB" w:rsidRDefault="00647FEB" w:rsidP="00647FE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Record Keeping Policy to enable staff to fulfil their roles effectively.</w:t>
      </w:r>
    </w:p>
    <w:p w14:paraId="56E87452" w14:textId="77777777" w:rsidR="00647FEB" w:rsidRPr="00647FEB" w:rsidRDefault="00647FEB" w:rsidP="00647FE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Banksia Care promotes information sharing at staff meetings, sharing of information received from industry trends or changes in legislation, and in consultation at policy review sessions.</w:t>
      </w:r>
    </w:p>
    <w:p w14:paraId="2EC33F03" w14:textId="77777777" w:rsidR="00647FEB" w:rsidRPr="00647FEB" w:rsidRDefault="00647FEB" w:rsidP="00647FE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47FEB">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977"/>
        <w:gridCol w:w="4256"/>
        <w:gridCol w:w="2406"/>
      </w:tblGrid>
      <w:tr w:rsidR="00647FEB" w:rsidRPr="00647FEB" w14:paraId="41F2D0B4" w14:textId="77777777" w:rsidTr="00647FEB">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552C09"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8715DC"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5E626D"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647FEB" w:rsidRPr="00647FEB" w14:paraId="0F886DEE" w14:textId="77777777" w:rsidTr="00647FEB">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3D72D1"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Implemented December 2022</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6A8535"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850E74"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December 2023</w:t>
            </w:r>
          </w:p>
        </w:tc>
      </w:tr>
      <w:tr w:rsidR="00647FEB" w:rsidRPr="00647FEB" w14:paraId="14DAC5FF" w14:textId="77777777" w:rsidTr="00647FEB">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EE0B9D" w14:textId="77777777" w:rsidR="00647FEB" w:rsidRPr="00647FEB" w:rsidRDefault="00647FEB" w:rsidP="00647FEB">
            <w:pPr>
              <w:spacing w:after="0" w:line="240" w:lineRule="auto"/>
              <w:rPr>
                <w:rFonts w:ascii="Montserrat" w:eastAsia="Times New Roman" w:hAnsi="Montserrat" w:cs="Times New Roman"/>
                <w:color w:val="5F646A"/>
                <w:kern w:val="0"/>
                <w:sz w:val="23"/>
                <w:szCs w:val="23"/>
                <w:lang w:eastAsia="en-AU"/>
                <w14:ligatures w14:val="none"/>
              </w:rPr>
            </w:pP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40832A" w14:textId="77777777" w:rsidR="00647FEB" w:rsidRPr="00647FEB" w:rsidRDefault="00647FEB" w:rsidP="00647FEB">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F4C949" w14:textId="77777777" w:rsidR="00647FEB" w:rsidRPr="00647FEB" w:rsidRDefault="00647FEB" w:rsidP="00647FEB">
            <w:pPr>
              <w:spacing w:after="0" w:line="240" w:lineRule="auto"/>
              <w:rPr>
                <w:rFonts w:ascii="Times New Roman" w:eastAsia="Times New Roman" w:hAnsi="Times New Roman" w:cs="Times New Roman"/>
                <w:kern w:val="0"/>
                <w:sz w:val="20"/>
                <w:szCs w:val="20"/>
                <w:lang w:eastAsia="en-AU"/>
                <w14:ligatures w14:val="none"/>
              </w:rPr>
            </w:pPr>
          </w:p>
        </w:tc>
      </w:tr>
    </w:tbl>
    <w:p w14:paraId="27EA7E43" w14:textId="77777777" w:rsidR="00647FEB" w:rsidRPr="00647FEB" w:rsidRDefault="00647FEB" w:rsidP="00647FE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47FEB">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69FA93C6" w14:textId="77777777" w:rsidR="00647FEB" w:rsidRPr="00647FEB" w:rsidRDefault="00647FEB" w:rsidP="00647FE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This policy will be reviewed every three years or on the occurrence of any relevant legislative change. Management of Banksia Care will conduct reviews in consultation with the team at staff meetings.</w:t>
      </w:r>
      <w:r w:rsidRPr="00647FEB">
        <w:rPr>
          <w:rFonts w:ascii="Montserrat" w:eastAsia="Times New Roman" w:hAnsi="Montserrat" w:cs="Times New Roman"/>
          <w:b/>
          <w:bCs/>
          <w:color w:val="5F646A"/>
          <w:kern w:val="0"/>
          <w:sz w:val="23"/>
          <w:szCs w:val="23"/>
          <w:bdr w:val="none" w:sz="0" w:space="0" w:color="auto" w:frame="1"/>
          <w:lang w:eastAsia="en-AU"/>
          <w14:ligatures w14:val="none"/>
        </w:rPr>
        <w:t> </w:t>
      </w:r>
    </w:p>
    <w:p w14:paraId="4D03FF0D" w14:textId="77777777" w:rsidR="00647FEB" w:rsidRPr="00647FEB" w:rsidRDefault="00647FEB" w:rsidP="00647FE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647FEB">
        <w:rPr>
          <w:rFonts w:ascii="Montserrat" w:eastAsia="Times New Roman" w:hAnsi="Montserrat" w:cs="Times New Roman"/>
          <w:b/>
          <w:bCs/>
          <w:color w:val="DA591F"/>
          <w:kern w:val="0"/>
          <w:sz w:val="44"/>
          <w:szCs w:val="44"/>
          <w:bdr w:val="none" w:sz="0" w:space="0" w:color="auto" w:frame="1"/>
          <w:lang w:eastAsia="en-AU"/>
          <w14:ligatures w14:val="none"/>
        </w:rPr>
        <w:t>Record Keeping Procedure</w:t>
      </w:r>
    </w:p>
    <w:p w14:paraId="2D5C73AF" w14:textId="77777777" w:rsidR="00647FEB" w:rsidRPr="00647FEB" w:rsidRDefault="00647FEB" w:rsidP="00647FE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47FEB">
        <w:rPr>
          <w:rFonts w:ascii="Montserrat" w:eastAsia="Times New Roman" w:hAnsi="Montserrat" w:cs="Times New Roman"/>
          <w:b/>
          <w:bCs/>
          <w:color w:val="FCB53B"/>
          <w:kern w:val="0"/>
          <w:sz w:val="36"/>
          <w:szCs w:val="36"/>
          <w:bdr w:val="none" w:sz="0" w:space="0" w:color="auto" w:frame="1"/>
          <w:lang w:eastAsia="en-AU"/>
          <w14:ligatures w14:val="none"/>
        </w:rPr>
        <w:lastRenderedPageBreak/>
        <w:t>Management will ensure the following:</w:t>
      </w:r>
    </w:p>
    <w:p w14:paraId="4ECED1DF" w14:textId="77777777" w:rsidR="00647FEB" w:rsidRPr="00647FEB" w:rsidRDefault="00647FEB" w:rsidP="00647FE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Ensure confidential information at Banksia Care is only transferred from one person to another when it is professionally appropriate and legally acceptable to do so.</w:t>
      </w:r>
    </w:p>
    <w:p w14:paraId="6F5634EC" w14:textId="77777777" w:rsidR="00647FEB" w:rsidRPr="00647FEB" w:rsidRDefault="00647FEB" w:rsidP="00647FE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Remind staff regularly about workplace confidentiality and professional expectations, as well as privacy obligations as detailed in the Information Privacy Act.</w:t>
      </w:r>
    </w:p>
    <w:p w14:paraId="59392490" w14:textId="77777777" w:rsidR="00647FEB" w:rsidRPr="00647FEB" w:rsidRDefault="00647FEB" w:rsidP="00647FE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Confidential information relating to any current or past resident, family or staff member will be maintained in individual files in the office and can only be accessed by authorised personnel.</w:t>
      </w:r>
    </w:p>
    <w:p w14:paraId="003C98A2" w14:textId="77777777" w:rsidR="00647FEB" w:rsidRPr="00647FEB" w:rsidRDefault="00647FEB" w:rsidP="00647FE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Maintain a register for staff to sign when accessing confidential files.</w:t>
      </w:r>
    </w:p>
    <w:p w14:paraId="2FB83D0B" w14:textId="77777777" w:rsidR="00647FEB" w:rsidRPr="00647FEB" w:rsidRDefault="00647FEB" w:rsidP="00647FE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Ensure discussions about a resident are not held outside of the service with a third person or agency which has no legal or compelling need to discuss such issues.</w:t>
      </w:r>
    </w:p>
    <w:p w14:paraId="4A0A9FB2" w14:textId="77777777" w:rsidR="00647FEB" w:rsidRPr="00647FEB" w:rsidRDefault="00647FEB" w:rsidP="00647FE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Be mindful of confidential information on desks, notice boards, and computers and ensure it is not visible to other residents or visitors.</w:t>
      </w:r>
    </w:p>
    <w:p w14:paraId="149D4995" w14:textId="77777777" w:rsidR="00647FEB" w:rsidRPr="00647FEB" w:rsidRDefault="00647FEB" w:rsidP="00647FE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Delegate responsibility for monitoring administrative record keeping practices.</w:t>
      </w:r>
    </w:p>
    <w:p w14:paraId="711C8B67" w14:textId="77777777" w:rsidR="00647FEB" w:rsidRPr="00647FEB" w:rsidRDefault="00647FEB" w:rsidP="00647FE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Ensure information is collected and electronically using the existing database system and in accordance with the Privacy Act.</w:t>
      </w:r>
    </w:p>
    <w:p w14:paraId="6F1CEA0C" w14:textId="77777777" w:rsidR="00647FEB" w:rsidRPr="00647FEB" w:rsidRDefault="00647FEB" w:rsidP="00647FE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Thoroughly investigate any alleged breach of confidentiality or privacy.</w:t>
      </w:r>
    </w:p>
    <w:p w14:paraId="434BC379" w14:textId="77777777" w:rsidR="00647FEB" w:rsidRPr="00647FEB" w:rsidRDefault="00647FEB" w:rsidP="00647FE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47FEB">
        <w:rPr>
          <w:rFonts w:ascii="Montserrat" w:eastAsia="Times New Roman" w:hAnsi="Montserrat" w:cs="Times New Roman"/>
          <w:b/>
          <w:bCs/>
          <w:color w:val="FCB53B"/>
          <w:kern w:val="0"/>
          <w:sz w:val="36"/>
          <w:szCs w:val="36"/>
          <w:bdr w:val="none" w:sz="0" w:space="0" w:color="auto" w:frame="1"/>
          <w:lang w:eastAsia="en-AU"/>
          <w14:ligatures w14:val="none"/>
        </w:rPr>
        <w:t>Staff will ensure the following:</w:t>
      </w:r>
    </w:p>
    <w:p w14:paraId="4C96CF33" w14:textId="77777777" w:rsidR="00647FEB" w:rsidRPr="00647FEB" w:rsidRDefault="00647FEB" w:rsidP="00647FEB">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Understand the limits of the confidentiality they can offer to both residents and families, in particular students and volunteers.</w:t>
      </w:r>
    </w:p>
    <w:p w14:paraId="5097B3FD" w14:textId="77777777" w:rsidR="00647FEB" w:rsidRPr="00647FEB" w:rsidRDefault="00647FEB" w:rsidP="00647FEB">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Seek advice from the Care Coordinator if a resident discusses a difficult personal matter.</w:t>
      </w:r>
    </w:p>
    <w:p w14:paraId="66E0D04B" w14:textId="77777777" w:rsidR="00647FEB" w:rsidRPr="00647FEB" w:rsidRDefault="00647FEB" w:rsidP="00647FEB">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Be mindful of confidential information on desks, notice boards, and computers and ensure it is not visible to other residents or visitors.</w:t>
      </w:r>
    </w:p>
    <w:p w14:paraId="59A3AFDA" w14:textId="77777777" w:rsidR="00647FEB" w:rsidRPr="00647FEB" w:rsidRDefault="00647FEB" w:rsidP="00647FEB">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Use correct forms for recording information related to residents and store it in correct location.</w:t>
      </w:r>
    </w:p>
    <w:p w14:paraId="779E1988" w14:textId="77777777" w:rsidR="00647FEB" w:rsidRPr="00647FEB" w:rsidRDefault="00647FEB" w:rsidP="00647FE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47FEB">
        <w:rPr>
          <w:rFonts w:ascii="Montserrat" w:eastAsia="Times New Roman" w:hAnsi="Montserrat" w:cs="Times New Roman"/>
          <w:b/>
          <w:bCs/>
          <w:color w:val="FCB53B"/>
          <w:kern w:val="0"/>
          <w:sz w:val="36"/>
          <w:szCs w:val="36"/>
          <w:bdr w:val="none" w:sz="0" w:space="0" w:color="auto" w:frame="1"/>
          <w:lang w:eastAsia="en-AU"/>
          <w14:ligatures w14:val="none"/>
        </w:rPr>
        <w:t>All Banksia Care staff will record:</w:t>
      </w:r>
    </w:p>
    <w:p w14:paraId="0746605C" w14:textId="77777777" w:rsidR="00647FEB" w:rsidRPr="00647FEB" w:rsidRDefault="00647FEB" w:rsidP="00647FEB">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All assessments of care recipients</w:t>
      </w:r>
    </w:p>
    <w:p w14:paraId="31EB56E8" w14:textId="77777777" w:rsidR="00647FEB" w:rsidRPr="00647FEB" w:rsidRDefault="00647FEB" w:rsidP="00647FEB">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Individual care plans for every care recipient</w:t>
      </w:r>
    </w:p>
    <w:p w14:paraId="2C71BF93" w14:textId="77777777" w:rsidR="00647FEB" w:rsidRPr="00647FEB" w:rsidRDefault="00647FEB" w:rsidP="00647FEB">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Medical records, progress notes, and any other clinical records</w:t>
      </w:r>
    </w:p>
    <w:p w14:paraId="22CF3435" w14:textId="77777777" w:rsidR="00647FEB" w:rsidRPr="00647FEB" w:rsidRDefault="00647FEB" w:rsidP="00647FEB">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Any letters from referred healthcare providers</w:t>
      </w:r>
    </w:p>
    <w:p w14:paraId="0212ABE0" w14:textId="77777777" w:rsidR="00647FEB" w:rsidRPr="00647FEB" w:rsidRDefault="00647FEB" w:rsidP="00647FEB">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lastRenderedPageBreak/>
        <w:t>Agreements between the care recipient, Banksia Care, and other healthcare providers</w:t>
      </w:r>
    </w:p>
    <w:p w14:paraId="215862F4" w14:textId="77777777" w:rsidR="00647FEB" w:rsidRPr="00647FEB" w:rsidRDefault="00647FEB" w:rsidP="00647FEB">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Up-to-date details of any representatives of care recipients.</w:t>
      </w:r>
    </w:p>
    <w:p w14:paraId="56D8F56C" w14:textId="77777777" w:rsidR="00647FEB" w:rsidRPr="00647FEB" w:rsidRDefault="00647FEB" w:rsidP="00647FE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47FEB">
        <w:rPr>
          <w:rFonts w:ascii="Montserrat" w:eastAsia="Times New Roman" w:hAnsi="Montserrat" w:cs="Times New Roman"/>
          <w:b/>
          <w:bCs/>
          <w:color w:val="FCB53B"/>
          <w:kern w:val="0"/>
          <w:sz w:val="36"/>
          <w:szCs w:val="36"/>
          <w:bdr w:val="none" w:sz="0" w:space="0" w:color="auto" w:frame="1"/>
          <w:lang w:eastAsia="en-AU"/>
          <w14:ligatures w14:val="none"/>
        </w:rPr>
        <w:t>In Relation to Collection of Information</w:t>
      </w:r>
    </w:p>
    <w:p w14:paraId="5C4C055A" w14:textId="77777777" w:rsidR="00647FEB" w:rsidRPr="00647FEB" w:rsidRDefault="00647FEB" w:rsidP="00647FEB">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In general, personal information (including health information) may be collected from a resident and their family; any person or organisation that assesses health status or care requirements, for example, the aged care staff, other facilities; family members or significant persons of a resident, and from a legal advisor of a resident and their family.</w:t>
      </w:r>
    </w:p>
    <w:p w14:paraId="6B7634B8" w14:textId="77777777" w:rsidR="00647FEB" w:rsidRPr="00647FEB" w:rsidRDefault="00647FEB" w:rsidP="00647FEB">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Banksia Care will collect personal information directly from a resident unless:</w:t>
      </w:r>
    </w:p>
    <w:p w14:paraId="30D16DAE" w14:textId="77777777" w:rsidR="00647FEB" w:rsidRPr="00647FEB" w:rsidRDefault="00647FEB" w:rsidP="00647FEB">
      <w:pPr>
        <w:numPr>
          <w:ilvl w:val="1"/>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 xml:space="preserve">we have your consent to collect the information from someone </w:t>
      </w:r>
      <w:proofErr w:type="gramStart"/>
      <w:r w:rsidRPr="00647FEB">
        <w:rPr>
          <w:rFonts w:ascii="Montserrat" w:eastAsia="Times New Roman" w:hAnsi="Montserrat" w:cs="Times New Roman"/>
          <w:color w:val="5F646A"/>
          <w:kern w:val="0"/>
          <w:sz w:val="23"/>
          <w:szCs w:val="23"/>
          <w:lang w:eastAsia="en-AU"/>
          <w14:ligatures w14:val="none"/>
        </w:rPr>
        <w:t>else;</w:t>
      </w:r>
      <w:proofErr w:type="gramEnd"/>
    </w:p>
    <w:p w14:paraId="6D698958" w14:textId="77777777" w:rsidR="00647FEB" w:rsidRPr="00647FEB" w:rsidRDefault="00647FEB" w:rsidP="00647FEB">
      <w:pPr>
        <w:numPr>
          <w:ilvl w:val="1"/>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we are required or authorised by law to collect the information from someone else; or</w:t>
      </w:r>
    </w:p>
    <w:p w14:paraId="04C6ECB5" w14:textId="77777777" w:rsidR="00647FEB" w:rsidRPr="00647FEB" w:rsidRDefault="00647FEB" w:rsidP="00647FEB">
      <w:pPr>
        <w:numPr>
          <w:ilvl w:val="1"/>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it is unreasonable or impractical to do so.</w:t>
      </w:r>
    </w:p>
    <w:p w14:paraId="5E73996B" w14:textId="77777777" w:rsidR="00647FEB" w:rsidRPr="00647FEB" w:rsidRDefault="00647FEB" w:rsidP="00647FEB">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The types of personal information collected include:</w:t>
      </w:r>
    </w:p>
    <w:p w14:paraId="13D18A85" w14:textId="77777777" w:rsidR="00647FEB" w:rsidRPr="00647FEB" w:rsidRDefault="00647FEB" w:rsidP="00647FEB">
      <w:pPr>
        <w:numPr>
          <w:ilvl w:val="1"/>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 xml:space="preserve">personal information provided by you, including your name, date of birth, telephone number and next of </w:t>
      </w:r>
      <w:proofErr w:type="gramStart"/>
      <w:r w:rsidRPr="00647FEB">
        <w:rPr>
          <w:rFonts w:ascii="Montserrat" w:eastAsia="Times New Roman" w:hAnsi="Montserrat" w:cs="Times New Roman"/>
          <w:color w:val="5F646A"/>
          <w:kern w:val="0"/>
          <w:sz w:val="23"/>
          <w:szCs w:val="23"/>
          <w:lang w:eastAsia="en-AU"/>
          <w14:ligatures w14:val="none"/>
        </w:rPr>
        <w:t>kin;</w:t>
      </w:r>
      <w:proofErr w:type="gramEnd"/>
    </w:p>
    <w:p w14:paraId="68BBD253" w14:textId="77777777" w:rsidR="00647FEB" w:rsidRPr="00647FEB" w:rsidRDefault="00647FEB" w:rsidP="00647FEB">
      <w:pPr>
        <w:numPr>
          <w:ilvl w:val="1"/>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 xml:space="preserve">health and financial information, </w:t>
      </w:r>
      <w:proofErr w:type="gramStart"/>
      <w:r w:rsidRPr="00647FEB">
        <w:rPr>
          <w:rFonts w:ascii="Montserrat" w:eastAsia="Times New Roman" w:hAnsi="Montserrat" w:cs="Times New Roman"/>
          <w:color w:val="5F646A"/>
          <w:kern w:val="0"/>
          <w:sz w:val="23"/>
          <w:szCs w:val="23"/>
          <w:lang w:eastAsia="en-AU"/>
          <w14:ligatures w14:val="none"/>
        </w:rPr>
        <w:t>in the event that</w:t>
      </w:r>
      <w:proofErr w:type="gramEnd"/>
      <w:r w:rsidRPr="00647FEB">
        <w:rPr>
          <w:rFonts w:ascii="Montserrat" w:eastAsia="Times New Roman" w:hAnsi="Montserrat" w:cs="Times New Roman"/>
          <w:color w:val="5F646A"/>
          <w:kern w:val="0"/>
          <w:sz w:val="23"/>
          <w:szCs w:val="23"/>
          <w:lang w:eastAsia="en-AU"/>
          <w14:ligatures w14:val="none"/>
        </w:rPr>
        <w:t xml:space="preserve"> you enter our </w:t>
      </w:r>
      <w:proofErr w:type="gramStart"/>
      <w:r w:rsidRPr="00647FEB">
        <w:rPr>
          <w:rFonts w:ascii="Montserrat" w:eastAsia="Times New Roman" w:hAnsi="Montserrat" w:cs="Times New Roman"/>
          <w:color w:val="5F646A"/>
          <w:kern w:val="0"/>
          <w:sz w:val="23"/>
          <w:szCs w:val="23"/>
          <w:lang w:eastAsia="en-AU"/>
          <w14:ligatures w14:val="none"/>
        </w:rPr>
        <w:t>care;</w:t>
      </w:r>
      <w:proofErr w:type="gramEnd"/>
    </w:p>
    <w:p w14:paraId="0880BB55" w14:textId="77777777" w:rsidR="00647FEB" w:rsidRPr="00647FEB" w:rsidRDefault="00647FEB" w:rsidP="00647FEB">
      <w:pPr>
        <w:numPr>
          <w:ilvl w:val="1"/>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 xml:space="preserve">Government identifiers such as Medicare, Pension or Veteran’s Affairs </w:t>
      </w:r>
      <w:proofErr w:type="gramStart"/>
      <w:r w:rsidRPr="00647FEB">
        <w:rPr>
          <w:rFonts w:ascii="Montserrat" w:eastAsia="Times New Roman" w:hAnsi="Montserrat" w:cs="Times New Roman"/>
          <w:color w:val="5F646A"/>
          <w:kern w:val="0"/>
          <w:sz w:val="23"/>
          <w:szCs w:val="23"/>
          <w:lang w:eastAsia="en-AU"/>
          <w14:ligatures w14:val="none"/>
        </w:rPr>
        <w:t>numbers;</w:t>
      </w:r>
      <w:proofErr w:type="gramEnd"/>
    </w:p>
    <w:p w14:paraId="4D9F650C" w14:textId="77777777" w:rsidR="00647FEB" w:rsidRPr="00647FEB" w:rsidRDefault="00647FEB" w:rsidP="00647FEB">
      <w:pPr>
        <w:numPr>
          <w:ilvl w:val="1"/>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 xml:space="preserve">information that we obtain about you </w:t>
      </w:r>
      <w:proofErr w:type="gramStart"/>
      <w:r w:rsidRPr="00647FEB">
        <w:rPr>
          <w:rFonts w:ascii="Montserrat" w:eastAsia="Times New Roman" w:hAnsi="Montserrat" w:cs="Times New Roman"/>
          <w:color w:val="5F646A"/>
          <w:kern w:val="0"/>
          <w:sz w:val="23"/>
          <w:szCs w:val="23"/>
          <w:lang w:eastAsia="en-AU"/>
          <w14:ligatures w14:val="none"/>
        </w:rPr>
        <w:t>in the course of</w:t>
      </w:r>
      <w:proofErr w:type="gramEnd"/>
      <w:r w:rsidRPr="00647FEB">
        <w:rPr>
          <w:rFonts w:ascii="Montserrat" w:eastAsia="Times New Roman" w:hAnsi="Montserrat" w:cs="Times New Roman"/>
          <w:color w:val="5F646A"/>
          <w:kern w:val="0"/>
          <w:sz w:val="23"/>
          <w:szCs w:val="23"/>
          <w:lang w:eastAsia="en-AU"/>
          <w14:ligatures w14:val="none"/>
        </w:rPr>
        <w:t xml:space="preserve"> your interaction with our website, including your internet protocol (IP) address, the date and time of your visit to our website, the pages you have accessed, the links on which you have clicked and the type of browser that you were using; and</w:t>
      </w:r>
    </w:p>
    <w:p w14:paraId="76F46DE6" w14:textId="77777777" w:rsidR="00647FEB" w:rsidRPr="00647FEB" w:rsidRDefault="00647FEB" w:rsidP="00647FEB">
      <w:pPr>
        <w:numPr>
          <w:ilvl w:val="1"/>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aggregated statistical data, which is information relating to your use of our website and our services, such as traffic flow and demographics.</w:t>
      </w:r>
    </w:p>
    <w:p w14:paraId="1A290A04" w14:textId="77777777" w:rsidR="00647FEB" w:rsidRPr="00647FEB" w:rsidRDefault="00647FEB" w:rsidP="00647FE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47FEB">
        <w:rPr>
          <w:rFonts w:ascii="Montserrat" w:eastAsia="Times New Roman" w:hAnsi="Montserrat" w:cs="Times New Roman"/>
          <w:b/>
          <w:bCs/>
          <w:color w:val="FCB53B"/>
          <w:kern w:val="0"/>
          <w:sz w:val="36"/>
          <w:szCs w:val="36"/>
          <w:bdr w:val="none" w:sz="0" w:space="0" w:color="auto" w:frame="1"/>
          <w:lang w:eastAsia="en-AU"/>
          <w14:ligatures w14:val="none"/>
        </w:rPr>
        <w:t>In Relation to Storage and Use of Information</w:t>
      </w:r>
    </w:p>
    <w:p w14:paraId="3371FFDD" w14:textId="77777777" w:rsidR="00647FEB" w:rsidRPr="00647FEB" w:rsidRDefault="00647FEB" w:rsidP="00647FEB">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Banksia Care will store all records containing personal information.</w:t>
      </w:r>
    </w:p>
    <w:p w14:paraId="377194E8" w14:textId="77777777" w:rsidR="00647FEB" w:rsidRPr="00647FEB" w:rsidRDefault="00647FEB" w:rsidP="00647FEB">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 xml:space="preserve">Banksia Care will only use the personal information held about residents to enable efficient administration of services provided, </w:t>
      </w:r>
      <w:r w:rsidRPr="00647FEB">
        <w:rPr>
          <w:rFonts w:ascii="Montserrat" w:eastAsia="Times New Roman" w:hAnsi="Montserrat" w:cs="Times New Roman"/>
          <w:color w:val="5F646A"/>
          <w:kern w:val="0"/>
          <w:sz w:val="23"/>
          <w:szCs w:val="23"/>
          <w:lang w:eastAsia="en-AU"/>
          <w14:ligatures w14:val="none"/>
        </w:rPr>
        <w:lastRenderedPageBreak/>
        <w:t>reporting data to provide information about trends and opportunities, and maintaining accurate and detailed records of business interactions and outcomes.</w:t>
      </w:r>
    </w:p>
    <w:p w14:paraId="1B6A5709" w14:textId="77777777" w:rsidR="00647FEB" w:rsidRPr="00647FEB" w:rsidRDefault="00647FEB" w:rsidP="00647FEB">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Banksia Care may use the personal information provided by an individual to market other internal services to them. An individual may opt-out of being contacted for marketing purposes at any time by contacting our office. Information will not be passed onto any third-party marketing companies without the individual’s prior written consent.</w:t>
      </w:r>
    </w:p>
    <w:p w14:paraId="5999A413" w14:textId="77777777" w:rsidR="00647FEB" w:rsidRPr="00647FEB" w:rsidRDefault="00647FEB" w:rsidP="00647FE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47FEB">
        <w:rPr>
          <w:rFonts w:ascii="Montserrat" w:eastAsia="Times New Roman" w:hAnsi="Montserrat" w:cs="Times New Roman"/>
          <w:b/>
          <w:bCs/>
          <w:color w:val="FCB53B"/>
          <w:kern w:val="0"/>
          <w:sz w:val="36"/>
          <w:szCs w:val="36"/>
          <w:bdr w:val="none" w:sz="0" w:space="0" w:color="auto" w:frame="1"/>
          <w:lang w:eastAsia="en-AU"/>
          <w14:ligatures w14:val="none"/>
        </w:rPr>
        <w:t>In Relation to Disclosure of Information</w:t>
      </w:r>
    </w:p>
    <w:p w14:paraId="76384264" w14:textId="77777777" w:rsidR="00647FEB" w:rsidRPr="00647FEB" w:rsidRDefault="00647FEB" w:rsidP="00647FEB">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Banksia Care will not disclose an individual’s personal information to another person or organisation unless they are aware that information of that kind is usually passed to that person or organisation.</w:t>
      </w:r>
    </w:p>
    <w:p w14:paraId="67580032" w14:textId="77777777" w:rsidR="00647FEB" w:rsidRPr="00647FEB" w:rsidRDefault="00647FEB" w:rsidP="00647FEB">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Personal information may be used or disclosed by Banksia Care for statistical, regulatory and research purposes.</w:t>
      </w:r>
    </w:p>
    <w:p w14:paraId="360C6065" w14:textId="77777777" w:rsidR="00647FEB" w:rsidRPr="00647FEB" w:rsidRDefault="00647FEB" w:rsidP="00647FE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47FEB">
        <w:rPr>
          <w:rFonts w:ascii="Montserrat" w:eastAsia="Times New Roman" w:hAnsi="Montserrat" w:cs="Times New Roman"/>
          <w:b/>
          <w:bCs/>
          <w:color w:val="FCB53B"/>
          <w:kern w:val="0"/>
          <w:sz w:val="36"/>
          <w:szCs w:val="36"/>
          <w:bdr w:val="none" w:sz="0" w:space="0" w:color="auto" w:frame="1"/>
          <w:lang w:eastAsia="en-AU"/>
          <w14:ligatures w14:val="none"/>
        </w:rPr>
        <w:t>In Relation to Access to and Correction of Records</w:t>
      </w:r>
    </w:p>
    <w:p w14:paraId="13DAE18E" w14:textId="77777777" w:rsidR="00647FEB" w:rsidRPr="00647FEB" w:rsidRDefault="00647FEB" w:rsidP="00647FEB">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Individuals have the right to access or obtain a copy of the information Banksia Care holds about them, including personal details, next of kin, and any other information.</w:t>
      </w:r>
    </w:p>
    <w:p w14:paraId="4F0BB66A" w14:textId="77777777" w:rsidR="00647FEB" w:rsidRPr="00647FEB" w:rsidRDefault="00647FEB" w:rsidP="00647FEB">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Requests to access or obtain a copy of the records held about residents must be made by contacting our office using the Request to Access Records Form. The individual must prove their identity to be able to access their records.</w:t>
      </w:r>
    </w:p>
    <w:p w14:paraId="0F61D255" w14:textId="77777777" w:rsidR="00647FEB" w:rsidRPr="00647FEB" w:rsidRDefault="00647FEB" w:rsidP="00647FEB">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There is no charge for an individual to access the records that Banksia Care holds about them; however, there may be a charge for any copies made. Arrangements will be made within ten days for the individual to access their records.</w:t>
      </w:r>
    </w:p>
    <w:p w14:paraId="36CEC7D8" w14:textId="77777777" w:rsidR="00647FEB" w:rsidRPr="00647FEB" w:rsidRDefault="00647FEB" w:rsidP="00647FE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47FEB">
        <w:rPr>
          <w:rFonts w:ascii="Montserrat" w:eastAsia="Times New Roman" w:hAnsi="Montserrat" w:cs="Times New Roman"/>
          <w:b/>
          <w:bCs/>
          <w:color w:val="FCB53B"/>
          <w:kern w:val="0"/>
          <w:sz w:val="36"/>
          <w:szCs w:val="36"/>
          <w:bdr w:val="none" w:sz="0" w:space="0" w:color="auto" w:frame="1"/>
          <w:lang w:eastAsia="en-AU"/>
          <w14:ligatures w14:val="none"/>
        </w:rPr>
        <w:t>In Relation to Accessing Records</w:t>
      </w:r>
    </w:p>
    <w:p w14:paraId="35D56F74" w14:textId="77777777" w:rsidR="00647FEB" w:rsidRPr="00647FEB" w:rsidRDefault="00647FEB" w:rsidP="00647FEB">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Individuals may request to access their records using the Request to Access Records Form. Written requests should be sent to the Residential Manager.</w:t>
      </w:r>
    </w:p>
    <w:p w14:paraId="582181A4" w14:textId="77777777" w:rsidR="00647FEB" w:rsidRPr="00647FEB" w:rsidRDefault="00647FEB" w:rsidP="00647FEB">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Upon receiving a completed form, confirm the request is valid and has been made by the individual to which the records relate – check identification documents.</w:t>
      </w:r>
    </w:p>
    <w:p w14:paraId="18775BE1" w14:textId="77777777" w:rsidR="00647FEB" w:rsidRPr="00647FEB" w:rsidRDefault="00647FEB" w:rsidP="00647FEB">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lastRenderedPageBreak/>
        <w:t>Arrangements for the provision of records should be made as suitable – mailing copies, providing a time for records to be viewed, etc.</w:t>
      </w:r>
    </w:p>
    <w:p w14:paraId="360C7E69" w14:textId="77777777" w:rsidR="00647FEB" w:rsidRPr="00647FEB" w:rsidRDefault="00647FEB" w:rsidP="00647FEB">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Arrangements should be made verbally and confirmed in writing within ten days of receiving the request.</w:t>
      </w:r>
    </w:p>
    <w:p w14:paraId="185A5A6A" w14:textId="77777777" w:rsidR="00647FEB" w:rsidRPr="00647FEB" w:rsidRDefault="00647FEB" w:rsidP="00647FEB">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Keep a note of how the records were accessed on the individual’s file.</w:t>
      </w:r>
    </w:p>
    <w:p w14:paraId="5D4B46EF" w14:textId="77777777" w:rsidR="00647FEB" w:rsidRPr="00647FEB" w:rsidRDefault="00647FEB" w:rsidP="00647FE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647FEB">
        <w:rPr>
          <w:rFonts w:ascii="Montserrat" w:eastAsia="Times New Roman" w:hAnsi="Montserrat" w:cs="Times New Roman"/>
          <w:b/>
          <w:bCs/>
          <w:color w:val="FCB53B"/>
          <w:kern w:val="0"/>
          <w:sz w:val="36"/>
          <w:szCs w:val="36"/>
          <w:bdr w:val="none" w:sz="0" w:space="0" w:color="auto" w:frame="1"/>
          <w:lang w:eastAsia="en-AU"/>
          <w14:ligatures w14:val="none"/>
        </w:rPr>
        <w:t>In Relation to Amendment of Records</w:t>
      </w:r>
    </w:p>
    <w:p w14:paraId="2BED2208" w14:textId="77777777" w:rsidR="00647FEB" w:rsidRPr="00647FEB" w:rsidRDefault="00647FEB" w:rsidP="00647FEB">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When an individual request is made for an incorrect record held about them to be corrected, they can do so by filling in an Amendment to Records Request Form.</w:t>
      </w:r>
    </w:p>
    <w:p w14:paraId="433F5344" w14:textId="77777777" w:rsidR="00647FEB" w:rsidRPr="00647FEB" w:rsidRDefault="00647FEB" w:rsidP="00647FEB">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If it is a change of contact person or mobile phone, they can use the Change of Details Form.</w:t>
      </w:r>
    </w:p>
    <w:p w14:paraId="6F6A20AE" w14:textId="77777777" w:rsidR="00647FEB" w:rsidRPr="00647FEB" w:rsidRDefault="00647FEB" w:rsidP="00647FEB">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Upon receipt of a request form, consider whether the records held are correct or not. If the request is valid and records are incorrect, update records accordingly.</w:t>
      </w:r>
    </w:p>
    <w:p w14:paraId="5574B044" w14:textId="77777777" w:rsidR="00647FEB" w:rsidRPr="00647FEB" w:rsidRDefault="00647FEB" w:rsidP="00647FEB">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Do not update records if they are found to be correct already.</w:t>
      </w:r>
    </w:p>
    <w:p w14:paraId="789B00AF" w14:textId="77777777" w:rsidR="00647FEB" w:rsidRPr="00647FEB" w:rsidRDefault="00647FEB" w:rsidP="00647FEB">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47FEB">
        <w:rPr>
          <w:rFonts w:ascii="Montserrat" w:eastAsia="Times New Roman" w:hAnsi="Montserrat" w:cs="Times New Roman"/>
          <w:color w:val="5F646A"/>
          <w:kern w:val="0"/>
          <w:sz w:val="23"/>
          <w:szCs w:val="23"/>
          <w:lang w:eastAsia="en-AU"/>
          <w14:ligatures w14:val="none"/>
        </w:rPr>
        <w:t>Advise the resident or family member accordingly of the actions taken to follow up on their request.</w:t>
      </w:r>
    </w:p>
    <w:p w14:paraId="2F5565F2"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7489"/>
    <w:multiLevelType w:val="multilevel"/>
    <w:tmpl w:val="09FEB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EC7CB3"/>
    <w:multiLevelType w:val="multilevel"/>
    <w:tmpl w:val="66704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C04B97"/>
    <w:multiLevelType w:val="multilevel"/>
    <w:tmpl w:val="6DA4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DD5646"/>
    <w:multiLevelType w:val="multilevel"/>
    <w:tmpl w:val="EF36B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AD4C3A"/>
    <w:multiLevelType w:val="multilevel"/>
    <w:tmpl w:val="0F5A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267CC7"/>
    <w:multiLevelType w:val="multilevel"/>
    <w:tmpl w:val="4B72D5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6F709A"/>
    <w:multiLevelType w:val="multilevel"/>
    <w:tmpl w:val="4A2E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432BE5"/>
    <w:multiLevelType w:val="multilevel"/>
    <w:tmpl w:val="4BCA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264A8B"/>
    <w:multiLevelType w:val="multilevel"/>
    <w:tmpl w:val="FA48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D91F94"/>
    <w:multiLevelType w:val="multilevel"/>
    <w:tmpl w:val="74069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58B3A7A"/>
    <w:multiLevelType w:val="multilevel"/>
    <w:tmpl w:val="4164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30D4F71"/>
    <w:multiLevelType w:val="multilevel"/>
    <w:tmpl w:val="E3BE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D600813"/>
    <w:multiLevelType w:val="multilevel"/>
    <w:tmpl w:val="EFD0B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2D9524E"/>
    <w:multiLevelType w:val="multilevel"/>
    <w:tmpl w:val="70E8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8C74DE6"/>
    <w:multiLevelType w:val="multilevel"/>
    <w:tmpl w:val="4DA2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8530436">
    <w:abstractNumId w:val="8"/>
  </w:num>
  <w:num w:numId="2" w16cid:durableId="630598248">
    <w:abstractNumId w:val="4"/>
  </w:num>
  <w:num w:numId="3" w16cid:durableId="404031016">
    <w:abstractNumId w:val="1"/>
  </w:num>
  <w:num w:numId="4" w16cid:durableId="956836998">
    <w:abstractNumId w:val="12"/>
  </w:num>
  <w:num w:numId="5" w16cid:durableId="1120686998">
    <w:abstractNumId w:val="10"/>
  </w:num>
  <w:num w:numId="6" w16cid:durableId="35933983">
    <w:abstractNumId w:val="9"/>
  </w:num>
  <w:num w:numId="7" w16cid:durableId="539629281">
    <w:abstractNumId w:val="13"/>
  </w:num>
  <w:num w:numId="8" w16cid:durableId="1512796157">
    <w:abstractNumId w:val="14"/>
  </w:num>
  <w:num w:numId="9" w16cid:durableId="672875738">
    <w:abstractNumId w:val="3"/>
  </w:num>
  <w:num w:numId="10" w16cid:durableId="1038117630">
    <w:abstractNumId w:val="5"/>
  </w:num>
  <w:num w:numId="11" w16cid:durableId="1991789359">
    <w:abstractNumId w:val="11"/>
  </w:num>
  <w:num w:numId="12" w16cid:durableId="808744004">
    <w:abstractNumId w:val="0"/>
  </w:num>
  <w:num w:numId="13" w16cid:durableId="608001755">
    <w:abstractNumId w:val="2"/>
  </w:num>
  <w:num w:numId="14" w16cid:durableId="2046709212">
    <w:abstractNumId w:val="7"/>
  </w:num>
  <w:num w:numId="15" w16cid:durableId="503458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FEB"/>
    <w:rsid w:val="00172A97"/>
    <w:rsid w:val="00647FEB"/>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10001"/>
  <w15:chartTrackingRefBased/>
  <w15:docId w15:val="{36FBD039-0D6C-4521-8A7F-896235835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F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7F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7F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7F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7F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7F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7F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7F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7F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F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7F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7F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7F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7F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7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7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7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7FEB"/>
    <w:rPr>
      <w:rFonts w:eastAsiaTheme="majorEastAsia" w:cstheme="majorBidi"/>
      <w:color w:val="272727" w:themeColor="text1" w:themeTint="D8"/>
    </w:rPr>
  </w:style>
  <w:style w:type="paragraph" w:styleId="Title">
    <w:name w:val="Title"/>
    <w:basedOn w:val="Normal"/>
    <w:next w:val="Normal"/>
    <w:link w:val="TitleChar"/>
    <w:uiPriority w:val="10"/>
    <w:qFormat/>
    <w:rsid w:val="00647F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7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7F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7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7FEB"/>
    <w:pPr>
      <w:spacing w:before="160"/>
      <w:jc w:val="center"/>
    </w:pPr>
    <w:rPr>
      <w:i/>
      <w:iCs/>
      <w:color w:val="404040" w:themeColor="text1" w:themeTint="BF"/>
    </w:rPr>
  </w:style>
  <w:style w:type="character" w:customStyle="1" w:styleId="QuoteChar">
    <w:name w:val="Quote Char"/>
    <w:basedOn w:val="DefaultParagraphFont"/>
    <w:link w:val="Quote"/>
    <w:uiPriority w:val="29"/>
    <w:rsid w:val="00647FEB"/>
    <w:rPr>
      <w:i/>
      <w:iCs/>
      <w:color w:val="404040" w:themeColor="text1" w:themeTint="BF"/>
    </w:rPr>
  </w:style>
  <w:style w:type="paragraph" w:styleId="ListParagraph">
    <w:name w:val="List Paragraph"/>
    <w:basedOn w:val="Normal"/>
    <w:uiPriority w:val="34"/>
    <w:qFormat/>
    <w:rsid w:val="00647FEB"/>
    <w:pPr>
      <w:ind w:left="720"/>
      <w:contextualSpacing/>
    </w:pPr>
  </w:style>
  <w:style w:type="character" w:styleId="IntenseEmphasis">
    <w:name w:val="Intense Emphasis"/>
    <w:basedOn w:val="DefaultParagraphFont"/>
    <w:uiPriority w:val="21"/>
    <w:qFormat/>
    <w:rsid w:val="00647FEB"/>
    <w:rPr>
      <w:i/>
      <w:iCs/>
      <w:color w:val="0F4761" w:themeColor="accent1" w:themeShade="BF"/>
    </w:rPr>
  </w:style>
  <w:style w:type="paragraph" w:styleId="IntenseQuote">
    <w:name w:val="Intense Quote"/>
    <w:basedOn w:val="Normal"/>
    <w:next w:val="Normal"/>
    <w:link w:val="IntenseQuoteChar"/>
    <w:uiPriority w:val="30"/>
    <w:qFormat/>
    <w:rsid w:val="00647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7FEB"/>
    <w:rPr>
      <w:i/>
      <w:iCs/>
      <w:color w:val="0F4761" w:themeColor="accent1" w:themeShade="BF"/>
    </w:rPr>
  </w:style>
  <w:style w:type="character" w:styleId="IntenseReference">
    <w:name w:val="Intense Reference"/>
    <w:basedOn w:val="DefaultParagraphFont"/>
    <w:uiPriority w:val="32"/>
    <w:qFormat/>
    <w:rsid w:val="00647F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916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65FAD5E7-F77F-48B8-B243-172F44E4DEED}"/>
</file>

<file path=customXml/itemProps2.xml><?xml version="1.0" encoding="utf-8"?>
<ds:datastoreItem xmlns:ds="http://schemas.openxmlformats.org/officeDocument/2006/customXml" ds:itemID="{A533DF86-8561-43C0-B571-F1A9507BB5CB}"/>
</file>

<file path=customXml/itemProps3.xml><?xml version="1.0" encoding="utf-8"?>
<ds:datastoreItem xmlns:ds="http://schemas.openxmlformats.org/officeDocument/2006/customXml" ds:itemID="{A9E2436F-7460-4F5E-AA51-F5C6071DCB57}"/>
</file>

<file path=docProps/app.xml><?xml version="1.0" encoding="utf-8"?>
<Properties xmlns="http://schemas.openxmlformats.org/officeDocument/2006/extended-properties" xmlns:vt="http://schemas.openxmlformats.org/officeDocument/2006/docPropsVTypes">
  <Template>Normal</Template>
  <TotalTime>1</TotalTime>
  <Pages>8</Pages>
  <Words>1943</Words>
  <Characters>11076</Characters>
  <Application>Microsoft Office Word</Application>
  <DocSecurity>0</DocSecurity>
  <Lines>92</Lines>
  <Paragraphs>25</Paragraphs>
  <ScaleCrop>false</ScaleCrop>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2025-04-29T02:21:00Z</dcterms:created>
  <dcterms:modified xsi:type="dcterms:W3CDTF">2025-04-29T02:22:00Z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