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0C4DB" w14:textId="77777777" w:rsidR="00AE2EAD" w:rsidRPr="00AE2EAD" w:rsidRDefault="00AE2EAD" w:rsidP="00AE2EAD">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AE2EAD">
        <w:rPr>
          <w:rFonts w:ascii="Montserrat" w:eastAsia="Times New Roman" w:hAnsi="Montserrat" w:cs="Times New Roman"/>
          <w:b/>
          <w:bCs/>
          <w:color w:val="006D5D"/>
          <w:kern w:val="36"/>
          <w:sz w:val="51"/>
          <w:szCs w:val="51"/>
          <w:bdr w:val="none" w:sz="0" w:space="0" w:color="auto" w:frame="1"/>
          <w:lang w:eastAsia="en-AU"/>
          <w14:ligatures w14:val="none"/>
        </w:rPr>
        <w:t>Customer Complaint Policy and Procedure</w:t>
      </w:r>
    </w:p>
    <w:p w14:paraId="49FCEAA3" w14:textId="77777777" w:rsidR="00AE2EAD" w:rsidRPr="00AE2EAD" w:rsidRDefault="00AE2EAD" w:rsidP="00AE2EAD">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AE2EAD">
        <w:rPr>
          <w:rFonts w:ascii="Montserrat" w:eastAsia="Times New Roman" w:hAnsi="Montserrat" w:cs="Times New Roman"/>
          <w:b/>
          <w:bCs/>
          <w:color w:val="006D5D"/>
          <w:kern w:val="36"/>
          <w:sz w:val="51"/>
          <w:szCs w:val="51"/>
          <w:bdr w:val="none" w:sz="0" w:space="0" w:color="auto" w:frame="1"/>
          <w:lang w:eastAsia="en-AU"/>
          <w14:ligatures w14:val="none"/>
        </w:rPr>
        <w:t>(FC1)</w:t>
      </w:r>
    </w:p>
    <w:p w14:paraId="06C24A55" w14:textId="77777777" w:rsidR="00AE2EAD" w:rsidRPr="00AE2EAD" w:rsidRDefault="00AE2EAD" w:rsidP="00AE2EA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E2EAD">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66AA4D8F" w14:textId="77777777" w:rsidR="00AE2EAD" w:rsidRPr="00AE2EAD" w:rsidRDefault="00AE2EAD" w:rsidP="00AE2E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The purpose of the </w:t>
      </w:r>
      <w:r w:rsidRPr="00AE2EAD">
        <w:rPr>
          <w:rFonts w:ascii="Montserrat" w:eastAsia="Times New Roman" w:hAnsi="Montserrat" w:cs="Times New Roman"/>
          <w:i/>
          <w:iCs/>
          <w:color w:val="5F646A"/>
          <w:kern w:val="0"/>
          <w:sz w:val="23"/>
          <w:szCs w:val="23"/>
          <w:bdr w:val="none" w:sz="0" w:space="0" w:color="auto" w:frame="1"/>
          <w:lang w:eastAsia="en-AU"/>
          <w14:ligatures w14:val="none"/>
        </w:rPr>
        <w:t>Customer Complaint Policy</w:t>
      </w:r>
      <w:r w:rsidRPr="00AE2EAD">
        <w:rPr>
          <w:rFonts w:ascii="Montserrat" w:eastAsia="Times New Roman" w:hAnsi="Montserrat" w:cs="Times New Roman"/>
          <w:color w:val="5F646A"/>
          <w:kern w:val="0"/>
          <w:sz w:val="23"/>
          <w:szCs w:val="23"/>
          <w:lang w:eastAsia="en-AU"/>
          <w14:ligatures w14:val="none"/>
        </w:rPr>
        <w:t> is to ensure that any persons utilising Banksia Care services have the right to lodge a complaint and have their concerns addressed to ensure access, equality, fairness, accountability and transparency.</w:t>
      </w:r>
    </w:p>
    <w:p w14:paraId="2E6E4702" w14:textId="77777777" w:rsidR="00AE2EAD" w:rsidRPr="00AE2EAD" w:rsidRDefault="00AE2EAD" w:rsidP="00AE2EA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E2EAD">
        <w:rPr>
          <w:rFonts w:ascii="Montserrat" w:eastAsia="Times New Roman" w:hAnsi="Montserrat" w:cs="Times New Roman"/>
          <w:b/>
          <w:bCs/>
          <w:color w:val="DA591F"/>
          <w:kern w:val="0"/>
          <w:sz w:val="44"/>
          <w:szCs w:val="44"/>
          <w:bdr w:val="none" w:sz="0" w:space="0" w:color="auto" w:frame="1"/>
          <w:lang w:eastAsia="en-AU"/>
          <w14:ligatures w14:val="none"/>
        </w:rPr>
        <w:t>Scope</w:t>
      </w:r>
    </w:p>
    <w:p w14:paraId="57A6EC52" w14:textId="77777777" w:rsidR="00AE2EAD" w:rsidRPr="00AE2EAD" w:rsidRDefault="00AE2EAD" w:rsidP="00AE2E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This policy applies to patients, families, staff, management and visitors to the service.</w:t>
      </w:r>
    </w:p>
    <w:p w14:paraId="39C4E267" w14:textId="77777777" w:rsidR="00AE2EAD" w:rsidRPr="00AE2EAD" w:rsidRDefault="00AE2EAD" w:rsidP="00AE2EA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E2EAD">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512E5060" w14:textId="77777777" w:rsidR="00AE2EAD" w:rsidRPr="00AE2EAD" w:rsidRDefault="00AE2EAD" w:rsidP="00AE2E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Establishing trust between patients and staff is an essential part of the ethos of our service. Everyone needs to know the boundaries of confidentiality to feel safe and comfortable discussing personal issues and concerns.</w:t>
      </w:r>
    </w:p>
    <w:p w14:paraId="78CE4D3C" w14:textId="77777777" w:rsidR="00AE2EAD" w:rsidRPr="00AE2EAD" w:rsidRDefault="00AE2EAD" w:rsidP="00AE2E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Our attitude to customer complaints is that it enables our organisation to grow and evolve its service. Banksia Care is committed to listening to all complaints, discussing solutions, acting in a timely manner and following up.</w:t>
      </w:r>
    </w:p>
    <w:p w14:paraId="1D75F940" w14:textId="77777777" w:rsidR="00AE2EAD" w:rsidRPr="00AE2EAD" w:rsidRDefault="00AE2EAD" w:rsidP="00AE2EA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E2EAD">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51E7C8DE" w14:textId="77777777" w:rsidR="00AE2EAD" w:rsidRPr="00AE2EAD" w:rsidRDefault="00AE2EAD" w:rsidP="00AE2EA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hyperlink r:id="rId5" w:history="1">
        <w:r w:rsidRPr="00AE2EAD">
          <w:rPr>
            <w:rFonts w:ascii="Montserrat" w:eastAsia="Times New Roman" w:hAnsi="Montserrat" w:cs="Times New Roman"/>
            <w:color w:val="006D5D"/>
            <w:kern w:val="0"/>
            <w:sz w:val="23"/>
            <w:szCs w:val="23"/>
            <w:bdr w:val="none" w:sz="0" w:space="0" w:color="auto" w:frame="1"/>
            <w:lang w:eastAsia="en-AU"/>
            <w14:ligatures w14:val="none"/>
          </w:rPr>
          <w:t>Competition and Consumer Act 2010</w:t>
        </w:r>
      </w:hyperlink>
    </w:p>
    <w:p w14:paraId="4411C477" w14:textId="77777777" w:rsidR="00AE2EAD" w:rsidRPr="00AE2EAD" w:rsidRDefault="00AE2EAD" w:rsidP="00AE2EA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Information Privacy Act 2009</w:t>
      </w:r>
    </w:p>
    <w:p w14:paraId="78AADE92" w14:textId="77777777" w:rsidR="00AE2EAD" w:rsidRPr="00AE2EAD" w:rsidRDefault="00AE2EAD" w:rsidP="00AE2EA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Public Records Act 2002</w:t>
      </w:r>
    </w:p>
    <w:p w14:paraId="4E2982F8" w14:textId="77777777" w:rsidR="00AE2EAD" w:rsidRPr="00AE2EAD" w:rsidRDefault="00AE2EAD" w:rsidP="00AE2EA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E2EAD">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29924EB8" w14:textId="77777777" w:rsidR="00AE2EAD" w:rsidRPr="00AE2EAD" w:rsidRDefault="00AE2EAD" w:rsidP="00AE2EA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All decision-making about complaint handling is carried out in accordance with the principles of our </w:t>
      </w:r>
      <w:r w:rsidRPr="00AE2EAD">
        <w:rPr>
          <w:rFonts w:ascii="Montserrat" w:eastAsia="Times New Roman" w:hAnsi="Montserrat" w:cs="Times New Roman"/>
          <w:i/>
          <w:iCs/>
          <w:color w:val="5F646A"/>
          <w:kern w:val="0"/>
          <w:sz w:val="23"/>
          <w:szCs w:val="23"/>
          <w:bdr w:val="none" w:sz="0" w:space="0" w:color="auto" w:frame="1"/>
          <w:lang w:eastAsia="en-AU"/>
          <w14:ligatures w14:val="none"/>
        </w:rPr>
        <w:t>Customer Complaint Policy.</w:t>
      </w:r>
    </w:p>
    <w:p w14:paraId="6CE2AE86" w14:textId="77777777" w:rsidR="00AE2EAD" w:rsidRPr="00AE2EAD" w:rsidRDefault="00AE2EAD" w:rsidP="00AE2EA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Banksia Care is committed to ensuring that complaints are addressed in a responsive manner.</w:t>
      </w:r>
    </w:p>
    <w:p w14:paraId="4F4E4809" w14:textId="77777777" w:rsidR="00AE2EAD" w:rsidRPr="00AE2EAD" w:rsidRDefault="00AE2EAD" w:rsidP="00AE2EA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All stakeholders have the right to lodge a complaint.</w:t>
      </w:r>
    </w:p>
    <w:p w14:paraId="092E56C4" w14:textId="77777777" w:rsidR="00AE2EAD" w:rsidRPr="00AE2EAD" w:rsidRDefault="00AE2EAD" w:rsidP="00AE2EA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Complaints will be treated with respect and confidentiality.</w:t>
      </w:r>
    </w:p>
    <w:p w14:paraId="51C35A58" w14:textId="77777777" w:rsidR="00AE2EAD" w:rsidRPr="00AE2EAD" w:rsidRDefault="00AE2EAD" w:rsidP="00AE2EA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Complaints are managed in an objective and impartial manner.</w:t>
      </w:r>
    </w:p>
    <w:p w14:paraId="4E6DC433" w14:textId="77777777" w:rsidR="00AE2EAD" w:rsidRPr="00AE2EAD" w:rsidRDefault="00AE2EAD" w:rsidP="00AE2EA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E2EAD">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240"/>
        <w:gridCol w:w="4035"/>
        <w:gridCol w:w="3364"/>
      </w:tblGrid>
      <w:tr w:rsidR="00AE2EAD" w:rsidRPr="00AE2EAD" w14:paraId="7E392505" w14:textId="77777777" w:rsidTr="00AE2EAD">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40CB762" w14:textId="77777777" w:rsidR="00AE2EAD" w:rsidRPr="00AE2EAD" w:rsidRDefault="00AE2EAD" w:rsidP="00AE2EAD">
            <w:pPr>
              <w:spacing w:after="0" w:line="240" w:lineRule="auto"/>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E42928" w14:textId="77777777" w:rsidR="00AE2EAD" w:rsidRPr="00AE2EAD" w:rsidRDefault="00AE2EAD" w:rsidP="00AE2EAD">
            <w:pPr>
              <w:spacing w:after="0" w:line="240" w:lineRule="auto"/>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0BB55B" w14:textId="77777777" w:rsidR="00AE2EAD" w:rsidRPr="00AE2EAD" w:rsidRDefault="00AE2EAD" w:rsidP="00AE2EAD">
            <w:pPr>
              <w:spacing w:after="0" w:line="240" w:lineRule="auto"/>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AE2EAD" w:rsidRPr="00AE2EAD" w14:paraId="38AFC69E" w14:textId="77777777" w:rsidTr="00AE2EAD">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4E1D29" w14:textId="77777777" w:rsidR="00AE2EAD" w:rsidRPr="00AE2EAD" w:rsidRDefault="00AE2EAD" w:rsidP="00AE2EAD">
            <w:pPr>
              <w:spacing w:after="0" w:line="240" w:lineRule="auto"/>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lastRenderedPageBreak/>
              <w:t>Complainant</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C1A0E8" w14:textId="77777777" w:rsidR="00AE2EAD" w:rsidRPr="00AE2EAD" w:rsidRDefault="00AE2EAD" w:rsidP="00AE2EAD">
            <w:pPr>
              <w:spacing w:after="0" w:line="240" w:lineRule="auto"/>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A person or organisation providing feedback regarding dissatisfaction</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B46DD98" w14:textId="77777777" w:rsidR="00AE2EAD" w:rsidRPr="00AE2EAD" w:rsidRDefault="00AE2EAD" w:rsidP="00AE2EAD">
            <w:pPr>
              <w:spacing w:after="0" w:line="240" w:lineRule="auto"/>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The legal dictionary</w:t>
            </w:r>
          </w:p>
        </w:tc>
      </w:tr>
      <w:tr w:rsidR="00AE2EAD" w:rsidRPr="00AE2EAD" w14:paraId="21508069" w14:textId="77777777" w:rsidTr="00AE2EAD">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63704B" w14:textId="77777777" w:rsidR="00AE2EAD" w:rsidRPr="00AE2EAD" w:rsidRDefault="00AE2EAD" w:rsidP="00AE2EAD">
            <w:pPr>
              <w:spacing w:after="0" w:line="240" w:lineRule="auto"/>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Internal Reviewer</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D7BF5E" w14:textId="77777777" w:rsidR="00AE2EAD" w:rsidRPr="00AE2EAD" w:rsidRDefault="00AE2EAD" w:rsidP="00AE2EAD">
            <w:pPr>
              <w:spacing w:after="0" w:line="240" w:lineRule="auto"/>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An impartial senior officer of an equal or higher level than the original Complaint Decision Maker who undertakes a review of the complaints process and outcome</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D555FC" w14:textId="77777777" w:rsidR="00AE2EAD" w:rsidRPr="00AE2EAD" w:rsidRDefault="00AE2EAD" w:rsidP="00AE2EAD">
            <w:pPr>
              <w:spacing w:after="0" w:line="240" w:lineRule="auto"/>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www.ombudsman.com.au</w:t>
            </w:r>
          </w:p>
        </w:tc>
      </w:tr>
    </w:tbl>
    <w:p w14:paraId="285B0A26" w14:textId="77777777" w:rsidR="00AE2EAD" w:rsidRPr="00AE2EAD" w:rsidRDefault="00AE2EAD" w:rsidP="00AE2EA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E2EAD">
        <w:rPr>
          <w:rFonts w:ascii="Montserrat" w:eastAsia="Times New Roman" w:hAnsi="Montserrat" w:cs="Times New Roman"/>
          <w:b/>
          <w:bCs/>
          <w:color w:val="DA591F"/>
          <w:kern w:val="0"/>
          <w:sz w:val="44"/>
          <w:szCs w:val="44"/>
          <w:bdr w:val="none" w:sz="0" w:space="0" w:color="auto" w:frame="1"/>
          <w:lang w:eastAsia="en-AU"/>
          <w14:ligatures w14:val="none"/>
        </w:rPr>
        <w:t>Links to other Policies</w:t>
      </w:r>
    </w:p>
    <w:p w14:paraId="47A10AA7" w14:textId="77777777" w:rsidR="00AE2EAD" w:rsidRPr="00AE2EAD" w:rsidRDefault="00AE2EAD" w:rsidP="00AE2EA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Continuous Improvement Policy</w:t>
      </w:r>
    </w:p>
    <w:p w14:paraId="08228103" w14:textId="77777777" w:rsidR="00AE2EAD" w:rsidRPr="00AE2EAD" w:rsidRDefault="00AE2EAD" w:rsidP="00AE2EA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E2EAD">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2EBC097C" w14:textId="77777777" w:rsidR="00AE2EAD" w:rsidRPr="00AE2EAD" w:rsidRDefault="00AE2EAD" w:rsidP="00AE2E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Banksia Care ensures that induction and ongoing training of all staff include the </w:t>
      </w:r>
      <w:r w:rsidRPr="00AE2EAD">
        <w:rPr>
          <w:rFonts w:ascii="Montserrat" w:eastAsia="Times New Roman" w:hAnsi="Montserrat" w:cs="Times New Roman"/>
          <w:i/>
          <w:iCs/>
          <w:color w:val="5F646A"/>
          <w:kern w:val="0"/>
          <w:sz w:val="23"/>
          <w:szCs w:val="23"/>
          <w:bdr w:val="none" w:sz="0" w:space="0" w:color="auto" w:frame="1"/>
          <w:lang w:eastAsia="en-AU"/>
          <w14:ligatures w14:val="none"/>
        </w:rPr>
        <w:t>Customer Complaint Policy</w:t>
      </w:r>
      <w:r w:rsidRPr="00AE2EAD">
        <w:rPr>
          <w:rFonts w:ascii="Montserrat" w:eastAsia="Times New Roman" w:hAnsi="Montserrat" w:cs="Times New Roman"/>
          <w:color w:val="5F646A"/>
          <w:kern w:val="0"/>
          <w:sz w:val="23"/>
          <w:szCs w:val="23"/>
          <w:lang w:eastAsia="en-AU"/>
          <w14:ligatures w14:val="none"/>
        </w:rPr>
        <w:t> to enable staff to fulfil their roles effectively. In addition, we promote information sharing at staff meetings, sharing information received from industry trends or changes in legislation, and in consultation at policy review sessions.</w:t>
      </w:r>
    </w:p>
    <w:p w14:paraId="7EC4B921" w14:textId="77777777" w:rsidR="00AE2EAD" w:rsidRPr="00AE2EAD" w:rsidRDefault="00AE2EAD" w:rsidP="00AE2EA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E2EAD">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536"/>
        <w:gridCol w:w="4735"/>
        <w:gridCol w:w="2368"/>
      </w:tblGrid>
      <w:tr w:rsidR="00AE2EAD" w:rsidRPr="00AE2EAD" w14:paraId="492663DA" w14:textId="77777777" w:rsidTr="00AE2EAD">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FF1415" w14:textId="77777777" w:rsidR="00AE2EAD" w:rsidRPr="00AE2EAD" w:rsidRDefault="00AE2EAD" w:rsidP="00AE2EAD">
            <w:pPr>
              <w:spacing w:after="0" w:line="240" w:lineRule="auto"/>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B25573" w14:textId="77777777" w:rsidR="00AE2EAD" w:rsidRPr="00AE2EAD" w:rsidRDefault="00AE2EAD" w:rsidP="00AE2EAD">
            <w:pPr>
              <w:spacing w:after="0" w:line="240" w:lineRule="auto"/>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85053A" w14:textId="77777777" w:rsidR="00AE2EAD" w:rsidRPr="00AE2EAD" w:rsidRDefault="00AE2EAD" w:rsidP="00AE2EAD">
            <w:pPr>
              <w:spacing w:after="0" w:line="240" w:lineRule="auto"/>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AE2EAD" w:rsidRPr="00AE2EAD" w14:paraId="4FD94409" w14:textId="77777777" w:rsidTr="00AE2EAD">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D17D9B" w14:textId="77777777" w:rsidR="00AE2EAD" w:rsidRPr="00AE2EAD" w:rsidRDefault="00AE2EAD" w:rsidP="00AE2EAD">
            <w:pPr>
              <w:spacing w:after="0" w:line="240" w:lineRule="auto"/>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Implemented October 2022</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CC9439" w14:textId="77777777" w:rsidR="00AE2EAD" w:rsidRPr="00AE2EAD" w:rsidRDefault="00AE2EAD" w:rsidP="00AE2EAD">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5F44A5" w14:textId="77777777" w:rsidR="00AE2EAD" w:rsidRPr="00AE2EAD" w:rsidRDefault="00AE2EAD" w:rsidP="00AE2EAD">
            <w:pPr>
              <w:spacing w:after="0" w:line="240" w:lineRule="auto"/>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October 2023</w:t>
            </w:r>
          </w:p>
        </w:tc>
      </w:tr>
      <w:tr w:rsidR="00AE2EAD" w:rsidRPr="00AE2EAD" w14:paraId="0E2F5088" w14:textId="77777777" w:rsidTr="00AE2EAD">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13DBCB" w14:textId="77777777" w:rsidR="00AE2EAD" w:rsidRPr="00AE2EAD" w:rsidRDefault="00AE2EAD" w:rsidP="00AE2EAD">
            <w:pPr>
              <w:spacing w:after="0" w:line="240" w:lineRule="auto"/>
              <w:rPr>
                <w:rFonts w:ascii="Montserrat" w:eastAsia="Times New Roman" w:hAnsi="Montserrat" w:cs="Times New Roman"/>
                <w:color w:val="5F646A"/>
                <w:kern w:val="0"/>
                <w:sz w:val="23"/>
                <w:szCs w:val="23"/>
                <w:lang w:eastAsia="en-AU"/>
                <w14:ligatures w14:val="none"/>
              </w:rPr>
            </w:pP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E3E25F" w14:textId="77777777" w:rsidR="00AE2EAD" w:rsidRPr="00AE2EAD" w:rsidRDefault="00AE2EAD" w:rsidP="00AE2EAD">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70385F" w14:textId="77777777" w:rsidR="00AE2EAD" w:rsidRPr="00AE2EAD" w:rsidRDefault="00AE2EAD" w:rsidP="00AE2EAD">
            <w:pPr>
              <w:spacing w:after="0" w:line="240" w:lineRule="auto"/>
              <w:rPr>
                <w:rFonts w:ascii="Montserrat" w:eastAsia="Times New Roman" w:hAnsi="Montserrat" w:cs="Times New Roman"/>
                <w:color w:val="5F646A"/>
                <w:kern w:val="0"/>
                <w:sz w:val="23"/>
                <w:szCs w:val="23"/>
                <w:lang w:eastAsia="en-AU"/>
                <w14:ligatures w14:val="none"/>
              </w:rPr>
            </w:pPr>
          </w:p>
        </w:tc>
      </w:tr>
    </w:tbl>
    <w:p w14:paraId="483137D7" w14:textId="77777777" w:rsidR="00AE2EAD" w:rsidRPr="00AE2EAD" w:rsidRDefault="00AE2EAD" w:rsidP="00AE2EA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E2EAD">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2338030E" w14:textId="77777777" w:rsidR="00AE2EAD" w:rsidRPr="00AE2EAD" w:rsidRDefault="00AE2EAD" w:rsidP="00AE2E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Banksia Care will conduct reviews in consultation with educators at staff meetings.</w:t>
      </w:r>
    </w:p>
    <w:p w14:paraId="36DA02A8" w14:textId="77777777" w:rsidR="00AE2EAD" w:rsidRPr="00AE2EAD" w:rsidRDefault="00AE2EAD" w:rsidP="00AE2EA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AE2EAD">
        <w:rPr>
          <w:rFonts w:ascii="Montserrat" w:eastAsia="Times New Roman" w:hAnsi="Montserrat" w:cs="Times New Roman"/>
          <w:b/>
          <w:bCs/>
          <w:color w:val="DA591F"/>
          <w:kern w:val="0"/>
          <w:sz w:val="44"/>
          <w:szCs w:val="44"/>
          <w:bdr w:val="none" w:sz="0" w:space="0" w:color="auto" w:frame="1"/>
          <w:lang w:eastAsia="en-AU"/>
          <w14:ligatures w14:val="none"/>
        </w:rPr>
        <w:t>Customer Complaint Procedure</w:t>
      </w:r>
    </w:p>
    <w:p w14:paraId="64A4C750" w14:textId="77777777" w:rsidR="00AE2EAD" w:rsidRPr="00AE2EAD" w:rsidRDefault="00AE2EAD" w:rsidP="00AE2E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Any individual wishing to make a complaint may do so in writing or in person to a Banksia Care staff member.</w:t>
      </w:r>
    </w:p>
    <w:p w14:paraId="207F3190" w14:textId="77777777" w:rsidR="00AE2EAD" w:rsidRPr="00AE2EAD" w:rsidRDefault="00AE2EAD" w:rsidP="00AE2EAD">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AE2EAD">
        <w:rPr>
          <w:rFonts w:ascii="Montserrat" w:eastAsia="Times New Roman" w:hAnsi="Montserrat" w:cs="Times New Roman"/>
          <w:b/>
          <w:bCs/>
          <w:color w:val="FCB53B"/>
          <w:kern w:val="0"/>
          <w:sz w:val="36"/>
          <w:szCs w:val="36"/>
          <w:bdr w:val="none" w:sz="0" w:space="0" w:color="auto" w:frame="1"/>
          <w:lang w:eastAsia="en-AU"/>
          <w14:ligatures w14:val="none"/>
        </w:rPr>
        <w:t>Complaint Management</w:t>
      </w:r>
    </w:p>
    <w:p w14:paraId="4A9D318F" w14:textId="77777777" w:rsidR="00AE2EAD" w:rsidRPr="00AE2EAD" w:rsidRDefault="00AE2EAD" w:rsidP="00AE2EA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The internal reviewer responsible for managing a complaint will ensure the following:</w:t>
      </w:r>
    </w:p>
    <w:p w14:paraId="0B832966" w14:textId="77777777" w:rsidR="00AE2EAD" w:rsidRPr="00AE2EAD" w:rsidRDefault="00AE2EAD" w:rsidP="00AE2EA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Register the complaint using the Banksia Care complaint register.</w:t>
      </w:r>
    </w:p>
    <w:p w14:paraId="41D7D77E" w14:textId="77777777" w:rsidR="00AE2EAD" w:rsidRPr="00AE2EAD" w:rsidRDefault="00AE2EAD" w:rsidP="00AE2EA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Inform the complainant that their concern has been received and provide them with details of the process followed when investigating their complaint.</w:t>
      </w:r>
    </w:p>
    <w:p w14:paraId="1072C169" w14:textId="77777777" w:rsidR="00AE2EAD" w:rsidRPr="00AE2EAD" w:rsidRDefault="00AE2EAD" w:rsidP="00AE2EA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lastRenderedPageBreak/>
        <w:t>Ensure complaints are examined within ten business days of the complaint being filed.</w:t>
      </w:r>
    </w:p>
    <w:p w14:paraId="1D729B4F" w14:textId="77777777" w:rsidR="00AE2EAD" w:rsidRPr="00AE2EAD" w:rsidRDefault="00AE2EAD" w:rsidP="00AE2EA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Issue a letter to the complainant within 15 business days outlining what is being done to investigate and resolve the issue, as well as the time frame anticipated for a full resolution.</w:t>
      </w:r>
    </w:p>
    <w:p w14:paraId="50BCE816" w14:textId="77777777" w:rsidR="00AE2EAD" w:rsidRPr="00AE2EAD" w:rsidRDefault="00AE2EAD" w:rsidP="00AE2EA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 xml:space="preserve">Advise the resolution of the complaint will be within 20 business days of the first </w:t>
      </w:r>
      <w:proofErr w:type="spellStart"/>
      <w:r w:rsidRPr="00AE2EAD">
        <w:rPr>
          <w:rFonts w:ascii="Montserrat" w:eastAsia="Times New Roman" w:hAnsi="Montserrat" w:cs="Times New Roman"/>
          <w:color w:val="5F646A"/>
          <w:kern w:val="0"/>
          <w:sz w:val="23"/>
          <w:szCs w:val="23"/>
          <w:lang w:eastAsia="en-AU"/>
          <w14:ligatures w14:val="none"/>
        </w:rPr>
        <w:t>lodgment</w:t>
      </w:r>
      <w:proofErr w:type="spellEnd"/>
      <w:r w:rsidRPr="00AE2EAD">
        <w:rPr>
          <w:rFonts w:ascii="Montserrat" w:eastAsia="Times New Roman" w:hAnsi="Montserrat" w:cs="Times New Roman"/>
          <w:color w:val="5F646A"/>
          <w:kern w:val="0"/>
          <w:sz w:val="23"/>
          <w:szCs w:val="23"/>
          <w:lang w:eastAsia="en-AU"/>
          <w14:ligatures w14:val="none"/>
        </w:rPr>
        <w:t xml:space="preserve"> of the complaint.</w:t>
      </w:r>
    </w:p>
    <w:p w14:paraId="7A206B48" w14:textId="77777777" w:rsidR="00AE2EAD" w:rsidRPr="00AE2EAD" w:rsidRDefault="00AE2EAD" w:rsidP="00AE2EA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Facilitate queries regarding the outcome of the complaint.</w:t>
      </w:r>
    </w:p>
    <w:p w14:paraId="48C09A73" w14:textId="77777777" w:rsidR="00AE2EAD" w:rsidRPr="00AE2EAD" w:rsidRDefault="00AE2EAD" w:rsidP="00AE2EA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Maintain detailed notes of the complainant and complaint, dates, action, resolution and the complainant’s response.</w:t>
      </w:r>
    </w:p>
    <w:p w14:paraId="1FF1F9D5" w14:textId="77777777" w:rsidR="00AE2EAD" w:rsidRPr="00AE2EAD" w:rsidRDefault="00AE2EAD" w:rsidP="00AE2EA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E2EAD">
        <w:rPr>
          <w:rFonts w:ascii="Montserrat" w:eastAsia="Times New Roman" w:hAnsi="Montserrat" w:cs="Times New Roman"/>
          <w:color w:val="5F646A"/>
          <w:kern w:val="0"/>
          <w:sz w:val="23"/>
          <w:szCs w:val="23"/>
          <w:lang w:eastAsia="en-AU"/>
          <w14:ligatures w14:val="none"/>
        </w:rPr>
        <w:t>Keep copies of all correspondence relating to the complaint on file for seven years.</w:t>
      </w:r>
    </w:p>
    <w:p w14:paraId="5A2C5F0A"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0574A"/>
    <w:multiLevelType w:val="multilevel"/>
    <w:tmpl w:val="0EE6C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E668B1"/>
    <w:multiLevelType w:val="multilevel"/>
    <w:tmpl w:val="54302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A216C6"/>
    <w:multiLevelType w:val="multilevel"/>
    <w:tmpl w:val="DAC43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DF71ABC"/>
    <w:multiLevelType w:val="multilevel"/>
    <w:tmpl w:val="CE5EA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87564858">
    <w:abstractNumId w:val="1"/>
  </w:num>
  <w:num w:numId="2" w16cid:durableId="613638996">
    <w:abstractNumId w:val="3"/>
  </w:num>
  <w:num w:numId="3" w16cid:durableId="661390449">
    <w:abstractNumId w:val="0"/>
  </w:num>
  <w:num w:numId="4" w16cid:durableId="8478633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EAD"/>
    <w:rsid w:val="00172A97"/>
    <w:rsid w:val="00AE2EAD"/>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657A8"/>
  <w15:chartTrackingRefBased/>
  <w15:docId w15:val="{2936580C-3559-44FC-AEA7-CF8B2AB45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2E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2E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2E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2E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2E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2E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2E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2E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2E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2E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2E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2E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2E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2E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2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2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2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2EAD"/>
    <w:rPr>
      <w:rFonts w:eastAsiaTheme="majorEastAsia" w:cstheme="majorBidi"/>
      <w:color w:val="272727" w:themeColor="text1" w:themeTint="D8"/>
    </w:rPr>
  </w:style>
  <w:style w:type="paragraph" w:styleId="Title">
    <w:name w:val="Title"/>
    <w:basedOn w:val="Normal"/>
    <w:next w:val="Normal"/>
    <w:link w:val="TitleChar"/>
    <w:uiPriority w:val="10"/>
    <w:qFormat/>
    <w:rsid w:val="00AE2E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2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2E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2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2EAD"/>
    <w:pPr>
      <w:spacing w:before="160"/>
      <w:jc w:val="center"/>
    </w:pPr>
    <w:rPr>
      <w:i/>
      <w:iCs/>
      <w:color w:val="404040" w:themeColor="text1" w:themeTint="BF"/>
    </w:rPr>
  </w:style>
  <w:style w:type="character" w:customStyle="1" w:styleId="QuoteChar">
    <w:name w:val="Quote Char"/>
    <w:basedOn w:val="DefaultParagraphFont"/>
    <w:link w:val="Quote"/>
    <w:uiPriority w:val="29"/>
    <w:rsid w:val="00AE2EAD"/>
    <w:rPr>
      <w:i/>
      <w:iCs/>
      <w:color w:val="404040" w:themeColor="text1" w:themeTint="BF"/>
    </w:rPr>
  </w:style>
  <w:style w:type="paragraph" w:styleId="ListParagraph">
    <w:name w:val="List Paragraph"/>
    <w:basedOn w:val="Normal"/>
    <w:uiPriority w:val="34"/>
    <w:qFormat/>
    <w:rsid w:val="00AE2EAD"/>
    <w:pPr>
      <w:ind w:left="720"/>
      <w:contextualSpacing/>
    </w:pPr>
  </w:style>
  <w:style w:type="character" w:styleId="IntenseEmphasis">
    <w:name w:val="Intense Emphasis"/>
    <w:basedOn w:val="DefaultParagraphFont"/>
    <w:uiPriority w:val="21"/>
    <w:qFormat/>
    <w:rsid w:val="00AE2EAD"/>
    <w:rPr>
      <w:i/>
      <w:iCs/>
      <w:color w:val="0F4761" w:themeColor="accent1" w:themeShade="BF"/>
    </w:rPr>
  </w:style>
  <w:style w:type="paragraph" w:styleId="IntenseQuote">
    <w:name w:val="Intense Quote"/>
    <w:basedOn w:val="Normal"/>
    <w:next w:val="Normal"/>
    <w:link w:val="IntenseQuoteChar"/>
    <w:uiPriority w:val="30"/>
    <w:qFormat/>
    <w:rsid w:val="00AE2E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2EAD"/>
    <w:rPr>
      <w:i/>
      <w:iCs/>
      <w:color w:val="0F4761" w:themeColor="accent1" w:themeShade="BF"/>
    </w:rPr>
  </w:style>
  <w:style w:type="character" w:styleId="IntenseReference">
    <w:name w:val="Intense Reference"/>
    <w:basedOn w:val="DefaultParagraphFont"/>
    <w:uiPriority w:val="32"/>
    <w:qFormat/>
    <w:rsid w:val="00AE2EA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4894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egislation.gov.au/Latest/C2018C00437"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AA86D0CA-ED67-4771-BADE-37FB6890BFA7}"/>
</file>

<file path=customXml/itemProps2.xml><?xml version="1.0" encoding="utf-8"?>
<ds:datastoreItem xmlns:ds="http://schemas.openxmlformats.org/officeDocument/2006/customXml" ds:itemID="{303C7C41-314E-48A0-8857-3B978E74A7E0}"/>
</file>

<file path=customXml/itemProps3.xml><?xml version="1.0" encoding="utf-8"?>
<ds:datastoreItem xmlns:ds="http://schemas.openxmlformats.org/officeDocument/2006/customXml" ds:itemID="{3272A2AE-7F78-4A06-A7AD-B13EA4F4303F}"/>
</file>

<file path=docProps/app.xml><?xml version="1.0" encoding="utf-8"?>
<Properties xmlns="http://schemas.openxmlformats.org/officeDocument/2006/extended-properties" xmlns:vt="http://schemas.openxmlformats.org/officeDocument/2006/docPropsVTypes">
  <Template>Normal</Template>
  <TotalTime>0</TotalTime>
  <Pages>3</Pages>
  <Words>552</Words>
  <Characters>3147</Characters>
  <Application>Microsoft Office Word</Application>
  <DocSecurity>0</DocSecurity>
  <Lines>26</Lines>
  <Paragraphs>7</Paragraphs>
  <ScaleCrop>false</ScaleCrop>
  <Company/>
  <LinksUpToDate>false</LinksUpToDate>
  <CharactersWithSpaces>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2025-04-29T02:16:00Z</dcterms:created>
  <dcterms:modified xsi:type="dcterms:W3CDTF">2025-04-29T02:16:00Z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